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FE00" w14:textId="2821050D" w:rsidR="004E707A" w:rsidRPr="00E0003C" w:rsidRDefault="00E0003C" w:rsidP="002A748C">
      <w:pPr>
        <w:ind w:left="90"/>
        <w:jc w:val="center"/>
        <w:rPr>
          <w:rFonts w:ascii="Calibri" w:hAnsi="Calibri" w:cs="Calibri"/>
          <w:b/>
          <w:bCs/>
          <w:sz w:val="28"/>
          <w:szCs w:val="28"/>
        </w:rPr>
      </w:pPr>
      <w:r w:rsidRPr="00E0003C">
        <w:rPr>
          <w:rFonts w:ascii="Calibri" w:hAnsi="Calibri" w:cs="Calibri"/>
          <w:b/>
          <w:bCs/>
          <w:sz w:val="28"/>
          <w:szCs w:val="28"/>
        </w:rPr>
        <w:t>QUALITY MANAGEMENT PLAN REVIEW CHECKLIST</w:t>
      </w:r>
    </w:p>
    <w:p w14:paraId="20FABB29" w14:textId="74950B6B" w:rsidR="004E707A" w:rsidRDefault="00E0003C" w:rsidP="00F402C4">
      <w:pPr>
        <w:spacing w:line="360" w:lineRule="auto"/>
        <w:ind w:left="-810"/>
        <w:jc w:val="both"/>
        <w:rPr>
          <w:rFonts w:ascii="Calibri" w:hAnsi="Calibri" w:cs="Calibri"/>
        </w:rPr>
      </w:pPr>
      <w:r w:rsidRPr="00E0003C">
        <w:rPr>
          <w:rFonts w:ascii="Calibri" w:hAnsi="Calibri" w:cs="Calibri"/>
        </w:rPr>
        <w:t xml:space="preserve">Quality </w:t>
      </w:r>
      <w:r w:rsidR="00714405">
        <w:rPr>
          <w:rFonts w:ascii="Calibri" w:hAnsi="Calibri" w:cs="Calibri"/>
        </w:rPr>
        <w:t>M</w:t>
      </w:r>
      <w:r w:rsidRPr="00E0003C">
        <w:rPr>
          <w:rFonts w:ascii="Calibri" w:hAnsi="Calibri" w:cs="Calibri"/>
        </w:rPr>
        <w:t>anagement</w:t>
      </w:r>
      <w:r w:rsidR="00714405">
        <w:rPr>
          <w:rFonts w:ascii="Calibri" w:hAnsi="Calibri" w:cs="Calibri"/>
        </w:rPr>
        <w:t>/Improvement (QM/QI)</w:t>
      </w:r>
      <w:r w:rsidRPr="00E0003C">
        <w:rPr>
          <w:rFonts w:ascii="Calibri" w:hAnsi="Calibri" w:cs="Calibri"/>
        </w:rPr>
        <w:t xml:space="preserve"> plan reviewers are encouraged to use this checklist to engage in meaningful conversations about QM</w:t>
      </w:r>
      <w:r w:rsidR="003F2F2B">
        <w:rPr>
          <w:rFonts w:ascii="Calibri" w:hAnsi="Calibri" w:cs="Calibri"/>
        </w:rPr>
        <w:t>/QI</w:t>
      </w:r>
      <w:r w:rsidRPr="00E0003C">
        <w:rPr>
          <w:rFonts w:ascii="Calibri" w:hAnsi="Calibri" w:cs="Calibri"/>
        </w:rPr>
        <w:t xml:space="preserve"> Plans, provide technical assistance, offer positive feedback, and suggest ways to improve. key elements to ensure success of QM</w:t>
      </w:r>
      <w:r w:rsidR="003F2F2B">
        <w:rPr>
          <w:rFonts w:ascii="Calibri" w:hAnsi="Calibri" w:cs="Calibri"/>
        </w:rPr>
        <w:t>/QI</w:t>
      </w:r>
      <w:r w:rsidRPr="00E0003C">
        <w:rPr>
          <w:rFonts w:ascii="Calibri" w:hAnsi="Calibri" w:cs="Calibri"/>
        </w:rPr>
        <w:t xml:space="preserve"> Plans are included in this tool. </w:t>
      </w:r>
      <w:r w:rsidR="00F61E11">
        <w:rPr>
          <w:rFonts w:ascii="Calibri" w:hAnsi="Calibri" w:cs="Calibri"/>
        </w:rPr>
        <w:t>A</w:t>
      </w:r>
      <w:r w:rsidRPr="00E0003C">
        <w:rPr>
          <w:rFonts w:ascii="Calibri" w:hAnsi="Calibri" w:cs="Calibri"/>
        </w:rPr>
        <w:t>bsence of any of these elements may indicate the need for technical assistance to ensure success</w:t>
      </w:r>
      <w:r>
        <w:rPr>
          <w:rFonts w:ascii="Calibri" w:hAnsi="Calibri" w:cs="Calibri"/>
        </w:rPr>
        <w:t>.</w:t>
      </w:r>
    </w:p>
    <w:tbl>
      <w:tblPr>
        <w:tblStyle w:val="TableGrid"/>
        <w:tblW w:w="14874" w:type="dxa"/>
        <w:tblInd w:w="-815" w:type="dxa"/>
        <w:tblLook w:val="04A0" w:firstRow="1" w:lastRow="0" w:firstColumn="1" w:lastColumn="0" w:noHBand="0" w:noVBand="1"/>
      </w:tblPr>
      <w:tblGrid>
        <w:gridCol w:w="9638"/>
        <w:gridCol w:w="592"/>
        <w:gridCol w:w="551"/>
        <w:gridCol w:w="4093"/>
      </w:tblGrid>
      <w:tr w:rsidR="004E707A" w:rsidRPr="00C63069" w14:paraId="090796A2" w14:textId="77777777" w:rsidTr="00603920">
        <w:trPr>
          <w:trHeight w:hRule="exact" w:val="504"/>
        </w:trPr>
        <w:tc>
          <w:tcPr>
            <w:tcW w:w="14874" w:type="dxa"/>
            <w:gridSpan w:val="4"/>
            <w:shd w:val="clear" w:color="auto" w:fill="000000" w:themeFill="text1"/>
            <w:vAlign w:val="center"/>
          </w:tcPr>
          <w:p w14:paraId="1B9A49A2" w14:textId="436653BD" w:rsidR="004E707A" w:rsidRPr="004C1D2B" w:rsidRDefault="004E707A" w:rsidP="004C1D2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C1D2B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ENTITY &amp; REVIEWER DETAILS</w:t>
            </w:r>
          </w:p>
        </w:tc>
      </w:tr>
      <w:tr w:rsidR="004E707A" w:rsidRPr="00C63069" w14:paraId="119445F9" w14:textId="77777777" w:rsidTr="00BF67D4">
        <w:trPr>
          <w:trHeight w:hRule="exact" w:val="576"/>
        </w:trPr>
        <w:tc>
          <w:tcPr>
            <w:tcW w:w="9638" w:type="dxa"/>
          </w:tcPr>
          <w:p w14:paraId="10EF2DD4" w14:textId="58BDE031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C63069">
              <w:rPr>
                <w:rFonts w:ascii="Calibri" w:hAnsi="Calibri" w:cs="Calibri"/>
                <w:b/>
                <w:bCs/>
              </w:rPr>
              <w:t>ENTITY NAME</w:t>
            </w:r>
          </w:p>
        </w:tc>
        <w:tc>
          <w:tcPr>
            <w:tcW w:w="5236" w:type="dxa"/>
            <w:gridSpan w:val="3"/>
          </w:tcPr>
          <w:p w14:paraId="0593C90A" w14:textId="6FC72319" w:rsidR="004E707A" w:rsidRPr="00C63069" w:rsidRDefault="54D6A54E" w:rsidP="004C1D2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C63069">
              <w:rPr>
                <w:rFonts w:ascii="Calibri" w:hAnsi="Calibri" w:cs="Calibri"/>
                <w:b/>
                <w:bCs/>
              </w:rPr>
              <w:t>REVIEWER NAME:</w:t>
            </w:r>
            <w:r w:rsidR="23B64A4A" w:rsidRPr="00C63069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4E707A" w:rsidRPr="00C63069" w14:paraId="0FDEB7CA" w14:textId="77777777" w:rsidTr="00BF67D4">
        <w:trPr>
          <w:trHeight w:hRule="exact" w:val="576"/>
        </w:trPr>
        <w:tc>
          <w:tcPr>
            <w:tcW w:w="9638" w:type="dxa"/>
          </w:tcPr>
          <w:p w14:paraId="004D23EC" w14:textId="22D385FB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C63069">
              <w:rPr>
                <w:rFonts w:ascii="Calibri" w:hAnsi="Calibri" w:cs="Calibri"/>
                <w:b/>
                <w:bCs/>
              </w:rPr>
              <w:t>TOPIC (e.g., Employment, Community Participation):</w:t>
            </w:r>
          </w:p>
        </w:tc>
        <w:tc>
          <w:tcPr>
            <w:tcW w:w="5236" w:type="dxa"/>
            <w:gridSpan w:val="3"/>
          </w:tcPr>
          <w:p w14:paraId="18A51336" w14:textId="23FB8B1F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C63069">
              <w:rPr>
                <w:rFonts w:ascii="Calibri" w:hAnsi="Calibri" w:cs="Calibri"/>
                <w:b/>
                <w:bCs/>
              </w:rPr>
              <w:t>DATE REVIEWED:</w:t>
            </w:r>
          </w:p>
        </w:tc>
      </w:tr>
      <w:tr w:rsidR="00AA53C8" w:rsidRPr="00C63069" w14:paraId="2A42BC01" w14:textId="77777777" w:rsidTr="00803DC1">
        <w:trPr>
          <w:trHeight w:hRule="exact" w:val="720"/>
        </w:trPr>
        <w:tc>
          <w:tcPr>
            <w:tcW w:w="9638" w:type="dxa"/>
            <w:shd w:val="clear" w:color="auto" w:fill="000000" w:themeFill="text1"/>
            <w:vAlign w:val="center"/>
          </w:tcPr>
          <w:p w14:paraId="6E3D8A8F" w14:textId="74941073" w:rsidR="004E707A" w:rsidRPr="00375E7C" w:rsidRDefault="00E0003C" w:rsidP="004C1D2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>Review of Key Elements: QM</w:t>
            </w:r>
            <w:r w:rsidR="003864AC"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>/QI</w:t>
            </w:r>
            <w:r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Plan</w:t>
            </w:r>
          </w:p>
        </w:tc>
        <w:tc>
          <w:tcPr>
            <w:tcW w:w="592" w:type="dxa"/>
            <w:shd w:val="clear" w:color="auto" w:fill="000000" w:themeFill="text1"/>
            <w:vAlign w:val="center"/>
          </w:tcPr>
          <w:p w14:paraId="49F98968" w14:textId="1329E186" w:rsidR="004E707A" w:rsidRPr="00375E7C" w:rsidRDefault="00E0003C" w:rsidP="004C1D2B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551" w:type="dxa"/>
            <w:shd w:val="clear" w:color="auto" w:fill="000000" w:themeFill="text1"/>
            <w:vAlign w:val="center"/>
          </w:tcPr>
          <w:p w14:paraId="0519458F" w14:textId="2BF486D2" w:rsidR="004E707A" w:rsidRPr="00375E7C" w:rsidRDefault="00E0003C" w:rsidP="004C1D2B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4093" w:type="dxa"/>
            <w:shd w:val="clear" w:color="auto" w:fill="000000" w:themeFill="text1"/>
            <w:vAlign w:val="center"/>
          </w:tcPr>
          <w:p w14:paraId="358E2C35" w14:textId="4B970A31" w:rsidR="004E707A" w:rsidRPr="00375E7C" w:rsidRDefault="00E0003C" w:rsidP="004C1D2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75E7C">
              <w:rPr>
                <w:rFonts w:ascii="Calibri" w:hAnsi="Calibri" w:cs="Calibri"/>
                <w:b/>
                <w:bCs/>
                <w:sz w:val="28"/>
                <w:szCs w:val="28"/>
              </w:rPr>
              <w:t>Comments</w:t>
            </w:r>
          </w:p>
        </w:tc>
      </w:tr>
      <w:tr w:rsidR="00AA53C8" w:rsidRPr="00C63069" w14:paraId="16953813" w14:textId="77777777" w:rsidTr="00C4362C">
        <w:trPr>
          <w:trHeight w:hRule="exact" w:val="432"/>
        </w:trPr>
        <w:tc>
          <w:tcPr>
            <w:tcW w:w="9638" w:type="dxa"/>
          </w:tcPr>
          <w:p w14:paraId="5D334888" w14:textId="63A5BC31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Agency leadership is engaged in plan development: Best practice for success</w:t>
            </w:r>
          </w:p>
        </w:tc>
        <w:tc>
          <w:tcPr>
            <w:tcW w:w="592" w:type="dxa"/>
          </w:tcPr>
          <w:p w14:paraId="13725EE7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25AF8110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58F6FEAE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499626A4" w14:textId="77777777" w:rsidTr="00C4362C">
        <w:trPr>
          <w:trHeight w:hRule="exact" w:val="432"/>
        </w:trPr>
        <w:tc>
          <w:tcPr>
            <w:tcW w:w="9638" w:type="dxa"/>
          </w:tcPr>
          <w:p w14:paraId="7594E2BA" w14:textId="47FA1E20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System stakeholders are engaged in plan development: Best practice for success</w:t>
            </w:r>
          </w:p>
        </w:tc>
        <w:tc>
          <w:tcPr>
            <w:tcW w:w="592" w:type="dxa"/>
          </w:tcPr>
          <w:p w14:paraId="6BCAF1C1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63A96070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73E5951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24C9637A" w14:textId="77777777" w:rsidTr="00C4362C">
        <w:trPr>
          <w:trHeight w:hRule="exact" w:val="432"/>
        </w:trPr>
        <w:tc>
          <w:tcPr>
            <w:tcW w:w="9638" w:type="dxa"/>
          </w:tcPr>
          <w:p w14:paraId="205548E8" w14:textId="5BBEE399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Person-centered outcomes data: Are reviewed/used to determine priorities and develop </w:t>
            </w:r>
            <w:r w:rsidR="00E402CA" w:rsidRPr="00C63069">
              <w:rPr>
                <w:rFonts w:ascii="Calibri" w:hAnsi="Calibri" w:cs="Calibri"/>
              </w:rPr>
              <w:t>p</w:t>
            </w:r>
            <w:r w:rsidRPr="00C63069">
              <w:rPr>
                <w:rFonts w:ascii="Calibri" w:hAnsi="Calibri" w:cs="Calibri"/>
              </w:rPr>
              <w:t>lan</w:t>
            </w:r>
          </w:p>
        </w:tc>
        <w:tc>
          <w:tcPr>
            <w:tcW w:w="592" w:type="dxa"/>
          </w:tcPr>
          <w:p w14:paraId="02DAB245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1AF5A735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5D1C6130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0D0AEF6A" w14:textId="77777777" w:rsidTr="00C4362C">
        <w:trPr>
          <w:trHeight w:hRule="exact" w:val="864"/>
        </w:trPr>
        <w:tc>
          <w:tcPr>
            <w:tcW w:w="9638" w:type="dxa"/>
          </w:tcPr>
          <w:p w14:paraId="5CFA0E85" w14:textId="6C96B53A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Plan is revised at least every 3 years per 6100 regulations: Best practice for success is to review and update, as appropriate, on a yearly basis</w:t>
            </w:r>
          </w:p>
        </w:tc>
        <w:tc>
          <w:tcPr>
            <w:tcW w:w="592" w:type="dxa"/>
          </w:tcPr>
          <w:p w14:paraId="000BDDEF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624DD697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5F2E449C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2ABE850E" w14:textId="77777777" w:rsidTr="00C4362C">
        <w:trPr>
          <w:trHeight w:hRule="exact" w:val="1296"/>
        </w:trPr>
        <w:tc>
          <w:tcPr>
            <w:tcW w:w="9638" w:type="dxa"/>
          </w:tcPr>
          <w:p w14:paraId="778F67B5" w14:textId="10293EB8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Evidence of progress toward achieving goals/objectives: Measured through review of routinely collected, organized and analyzed data that is accessible on demand (e.g., a spreadsheet or report)</w:t>
            </w:r>
          </w:p>
        </w:tc>
        <w:tc>
          <w:tcPr>
            <w:tcW w:w="592" w:type="dxa"/>
          </w:tcPr>
          <w:p w14:paraId="538A7F6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0346FEAC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55A4B4F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DA796D8" w14:textId="77777777" w:rsidTr="00C4362C">
        <w:trPr>
          <w:trHeight w:hRule="exact" w:val="864"/>
        </w:trPr>
        <w:tc>
          <w:tcPr>
            <w:tcW w:w="9638" w:type="dxa"/>
          </w:tcPr>
          <w:p w14:paraId="6A032C18" w14:textId="66575243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Changes are made to the </w:t>
            </w:r>
            <w:r w:rsidR="003711D2" w:rsidRPr="00C63069">
              <w:rPr>
                <w:rFonts w:ascii="Calibri" w:hAnsi="Calibri" w:cs="Calibri"/>
              </w:rPr>
              <w:t>a</w:t>
            </w:r>
            <w:r w:rsidRPr="00C63069">
              <w:rPr>
                <w:rFonts w:ascii="Calibri" w:hAnsi="Calibri" w:cs="Calibri"/>
              </w:rPr>
              <w:t xml:space="preserve">ction </w:t>
            </w:r>
            <w:r w:rsidR="003711D2" w:rsidRPr="00C63069">
              <w:rPr>
                <w:rFonts w:ascii="Calibri" w:hAnsi="Calibri" w:cs="Calibri"/>
              </w:rPr>
              <w:t>p</w:t>
            </w:r>
            <w:r w:rsidRPr="00C63069">
              <w:rPr>
                <w:rFonts w:ascii="Calibri" w:hAnsi="Calibri" w:cs="Calibri"/>
              </w:rPr>
              <w:t>lan</w:t>
            </w:r>
            <w:r w:rsidR="003711D2" w:rsidRPr="00C63069">
              <w:rPr>
                <w:rFonts w:ascii="Calibri" w:hAnsi="Calibri" w:cs="Calibri"/>
              </w:rPr>
              <w:t xml:space="preserve"> portion of the QM/QI plan</w:t>
            </w:r>
            <w:r w:rsidRPr="00C63069">
              <w:rPr>
                <w:rFonts w:ascii="Calibri" w:hAnsi="Calibri" w:cs="Calibri"/>
              </w:rPr>
              <w:t>: If applicable, as indicated by review of data and information</w:t>
            </w:r>
          </w:p>
        </w:tc>
        <w:tc>
          <w:tcPr>
            <w:tcW w:w="592" w:type="dxa"/>
          </w:tcPr>
          <w:p w14:paraId="16BF95E6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4EE651B9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74DA16BF" w14:textId="63609FF4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If N/A, note here:</w:t>
            </w:r>
          </w:p>
        </w:tc>
      </w:tr>
      <w:tr w:rsidR="00AA53C8" w:rsidRPr="00C63069" w14:paraId="02DF5FCB" w14:textId="77777777" w:rsidTr="00C4362C">
        <w:trPr>
          <w:trHeight w:hRule="exact" w:val="432"/>
        </w:trPr>
        <w:tc>
          <w:tcPr>
            <w:tcW w:w="9638" w:type="dxa"/>
          </w:tcPr>
          <w:p w14:paraId="5152C73E" w14:textId="344DDECE" w:rsidR="004E707A" w:rsidRPr="00C63069" w:rsidRDefault="00E0003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Action items are completed and status is documented o</w:t>
            </w:r>
            <w:r w:rsidR="000E52C6" w:rsidRPr="00C63069">
              <w:rPr>
                <w:rFonts w:ascii="Calibri" w:hAnsi="Calibri" w:cs="Calibri"/>
              </w:rPr>
              <w:t>n the plan</w:t>
            </w:r>
          </w:p>
        </w:tc>
        <w:tc>
          <w:tcPr>
            <w:tcW w:w="592" w:type="dxa"/>
          </w:tcPr>
          <w:p w14:paraId="6FB26937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2A7B5F10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59FABADC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264366AB" w14:textId="77777777" w:rsidTr="00602A1E">
        <w:trPr>
          <w:trHeight w:hRule="exact" w:val="504"/>
        </w:trPr>
        <w:tc>
          <w:tcPr>
            <w:tcW w:w="9638" w:type="dxa"/>
            <w:shd w:val="clear" w:color="auto" w:fill="000000" w:themeFill="text1"/>
            <w:vAlign w:val="center"/>
          </w:tcPr>
          <w:p w14:paraId="4E6AA85E" w14:textId="13663DC3" w:rsidR="004E707A" w:rsidRPr="005D6357" w:rsidRDefault="00E0003C" w:rsidP="004C1D2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D6357">
              <w:rPr>
                <w:rFonts w:ascii="Calibri" w:hAnsi="Calibri" w:cs="Calibri"/>
                <w:b/>
                <w:bCs/>
                <w:sz w:val="28"/>
                <w:szCs w:val="28"/>
              </w:rPr>
              <w:t>Recommendations for a Quality QM</w:t>
            </w:r>
            <w:r w:rsidR="00500236" w:rsidRPr="005D6357">
              <w:rPr>
                <w:rFonts w:ascii="Calibri" w:hAnsi="Calibri" w:cs="Calibri"/>
                <w:b/>
                <w:bCs/>
                <w:sz w:val="28"/>
                <w:szCs w:val="28"/>
              </w:rPr>
              <w:t>/QI</w:t>
            </w:r>
            <w:r w:rsidRPr="005D635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Plan</w:t>
            </w:r>
          </w:p>
        </w:tc>
        <w:tc>
          <w:tcPr>
            <w:tcW w:w="592" w:type="dxa"/>
            <w:shd w:val="clear" w:color="auto" w:fill="000000" w:themeFill="text1"/>
            <w:vAlign w:val="center"/>
          </w:tcPr>
          <w:p w14:paraId="6CC9EBC6" w14:textId="0A051D8C" w:rsidR="004E707A" w:rsidRPr="005D6357" w:rsidRDefault="00E0003C" w:rsidP="004C1D2B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D6357">
              <w:rPr>
                <w:rFonts w:ascii="Calibri" w:hAnsi="Calibri" w:cs="Calibri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551" w:type="dxa"/>
            <w:shd w:val="clear" w:color="auto" w:fill="000000" w:themeFill="text1"/>
            <w:vAlign w:val="center"/>
          </w:tcPr>
          <w:p w14:paraId="196702AB" w14:textId="3B4C4A4C" w:rsidR="004E707A" w:rsidRPr="005D6357" w:rsidRDefault="00E0003C" w:rsidP="004C1D2B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D6357">
              <w:rPr>
                <w:rFonts w:ascii="Calibri" w:hAnsi="Calibri" w:cs="Calibri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4093" w:type="dxa"/>
            <w:shd w:val="clear" w:color="auto" w:fill="000000" w:themeFill="text1"/>
            <w:vAlign w:val="center"/>
          </w:tcPr>
          <w:p w14:paraId="1FDE17CA" w14:textId="2CCB3ADE" w:rsidR="004E707A" w:rsidRPr="005D6357" w:rsidRDefault="003A6F9F" w:rsidP="004C1D2B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Comments</w:t>
            </w:r>
          </w:p>
        </w:tc>
      </w:tr>
      <w:tr w:rsidR="00150FEC" w:rsidRPr="00C63069" w14:paraId="5240F88B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39F43FBA" w14:textId="75D913A3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QM/QI plan responsible person (position held accountable by management for plan)</w:t>
            </w:r>
          </w:p>
        </w:tc>
        <w:tc>
          <w:tcPr>
            <w:tcW w:w="592" w:type="dxa"/>
            <w:vAlign w:val="center"/>
          </w:tcPr>
          <w:p w14:paraId="6A3D9EF4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5907F56B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215EF09A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150FEC" w:rsidRPr="00C63069" w14:paraId="644AA2EC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05B686F3" w14:textId="23D35D43" w:rsidR="00150FEC" w:rsidRPr="00C63069" w:rsidRDefault="00150FEC" w:rsidP="004C1D2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Expertise/oversight of identified function (e.g., medication management, training, etc.)</w:t>
            </w:r>
          </w:p>
        </w:tc>
        <w:tc>
          <w:tcPr>
            <w:tcW w:w="592" w:type="dxa"/>
            <w:vAlign w:val="center"/>
          </w:tcPr>
          <w:p w14:paraId="4663BBA5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7B227896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747915EA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150FEC" w:rsidRPr="00C63069" w14:paraId="43443F8B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0E9A3F97" w14:textId="7EAD8F5B" w:rsidR="00150FEC" w:rsidRPr="00C63069" w:rsidRDefault="00150FEC" w:rsidP="004C1D2B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Authority to implement needed change(s)</w:t>
            </w:r>
          </w:p>
        </w:tc>
        <w:tc>
          <w:tcPr>
            <w:tcW w:w="592" w:type="dxa"/>
            <w:vAlign w:val="center"/>
          </w:tcPr>
          <w:p w14:paraId="4E86341C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0D89EF1D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7FA6F64F" w14:textId="77777777" w:rsidR="00150FEC" w:rsidRPr="00C63069" w:rsidRDefault="00150FEC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B94622A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2E87D97C" w14:textId="1FDB6BEC" w:rsidR="004E707A" w:rsidRPr="00C63069" w:rsidRDefault="001A049E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Goal Statement</w:t>
            </w:r>
            <w:r w:rsidR="002016F7" w:rsidRPr="00C63069">
              <w:rPr>
                <w:rFonts w:ascii="Calibri" w:hAnsi="Calibri" w:cs="Calibri"/>
              </w:rPr>
              <w:t xml:space="preserve"> (e.g., “People work in Community Integrated Employment”)</w:t>
            </w:r>
          </w:p>
        </w:tc>
        <w:tc>
          <w:tcPr>
            <w:tcW w:w="592" w:type="dxa"/>
            <w:vAlign w:val="center"/>
          </w:tcPr>
          <w:p w14:paraId="2CAF4217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5A87303D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0F5283B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5C9B755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3AFE1BDC" w14:textId="3F45A565" w:rsidR="004E707A" w:rsidRPr="00C63069" w:rsidRDefault="002016F7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Stated in a person-centered way</w:t>
            </w:r>
          </w:p>
        </w:tc>
        <w:tc>
          <w:tcPr>
            <w:tcW w:w="592" w:type="dxa"/>
            <w:vAlign w:val="center"/>
          </w:tcPr>
          <w:p w14:paraId="417F8915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54BAD361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1E4C0788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3D12BEF3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068B2A4C" w14:textId="4FDA0494" w:rsidR="004E707A" w:rsidRPr="00C63069" w:rsidRDefault="002016F7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Drives the target objective</w:t>
            </w:r>
          </w:p>
        </w:tc>
        <w:tc>
          <w:tcPr>
            <w:tcW w:w="592" w:type="dxa"/>
            <w:vAlign w:val="center"/>
          </w:tcPr>
          <w:p w14:paraId="23E26719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3F99FA7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112B16B4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F4E61" w:rsidRPr="00C63069" w14:paraId="69113774" w14:textId="77777777" w:rsidTr="00BF67D4">
        <w:trPr>
          <w:trHeight w:hRule="exact" w:val="418"/>
        </w:trPr>
        <w:tc>
          <w:tcPr>
            <w:tcW w:w="14874" w:type="dxa"/>
            <w:gridSpan w:val="4"/>
            <w:vAlign w:val="center"/>
          </w:tcPr>
          <w:p w14:paraId="0A7296D6" w14:textId="2BC7BADF" w:rsidR="003F4E61" w:rsidRPr="00C63069" w:rsidRDefault="003F4E61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Target Objective (SMART) (e.g., “Increase number of people working in CIE by 20% to 103 by June 30,2</w:t>
            </w:r>
            <w:r w:rsidR="006E194E" w:rsidRPr="00C63069">
              <w:rPr>
                <w:rFonts w:ascii="Calibri" w:hAnsi="Calibri" w:cs="Calibri"/>
              </w:rPr>
              <w:t>027</w:t>
            </w:r>
            <w:r w:rsidRPr="00C63069">
              <w:rPr>
                <w:rFonts w:ascii="Calibri" w:hAnsi="Calibri" w:cs="Calibri"/>
              </w:rPr>
              <w:t xml:space="preserve">. Baseline: FY </w:t>
            </w:r>
            <w:r w:rsidR="0009192A" w:rsidRPr="00C63069">
              <w:rPr>
                <w:rFonts w:ascii="Calibri" w:hAnsi="Calibri" w:cs="Calibri"/>
              </w:rPr>
              <w:t>25-26</w:t>
            </w:r>
            <w:r w:rsidRPr="00C63069">
              <w:rPr>
                <w:rFonts w:ascii="Calibri" w:hAnsi="Calibri" w:cs="Calibri"/>
              </w:rPr>
              <w:t xml:space="preserve"> = 86.”</w:t>
            </w:r>
          </w:p>
        </w:tc>
      </w:tr>
      <w:tr w:rsidR="00AA53C8" w:rsidRPr="00C63069" w14:paraId="510D4789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54894152" w14:textId="46444A9E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Specific</w:t>
            </w:r>
          </w:p>
        </w:tc>
        <w:tc>
          <w:tcPr>
            <w:tcW w:w="592" w:type="dxa"/>
            <w:vAlign w:val="center"/>
          </w:tcPr>
          <w:p w14:paraId="309BBB0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61621BDC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0BD3A27D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3E486ED7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057E4078" w14:textId="4BD45F80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Measurable</w:t>
            </w:r>
          </w:p>
        </w:tc>
        <w:tc>
          <w:tcPr>
            <w:tcW w:w="592" w:type="dxa"/>
            <w:vAlign w:val="center"/>
          </w:tcPr>
          <w:p w14:paraId="577BEC1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481C5C6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0311006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43BFEF8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7BD113A2" w14:textId="71938DBF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Attainable (Achievable)</w:t>
            </w:r>
          </w:p>
        </w:tc>
        <w:tc>
          <w:tcPr>
            <w:tcW w:w="592" w:type="dxa"/>
            <w:vAlign w:val="center"/>
          </w:tcPr>
          <w:p w14:paraId="1EEB236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3DBA7333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34E22F43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397E0A9F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6CB163EE" w14:textId="73EC0053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Realistic</w:t>
            </w:r>
          </w:p>
        </w:tc>
        <w:tc>
          <w:tcPr>
            <w:tcW w:w="592" w:type="dxa"/>
            <w:vAlign w:val="center"/>
          </w:tcPr>
          <w:p w14:paraId="6C539A9E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5E5F94A9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13D6FB94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3D2CEC6C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336A55E5" w14:textId="7B833686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Within a Timeframe</w:t>
            </w:r>
          </w:p>
        </w:tc>
        <w:tc>
          <w:tcPr>
            <w:tcW w:w="592" w:type="dxa"/>
            <w:vAlign w:val="center"/>
          </w:tcPr>
          <w:p w14:paraId="116E0DC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46127D9B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4E696AA4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5C2D89" w:rsidRPr="00C63069" w14:paraId="27E69586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67A2E210" w14:textId="01084FFE" w:rsidR="005C2D89" w:rsidRPr="00C63069" w:rsidRDefault="005C2D89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Baseline</w:t>
            </w:r>
          </w:p>
        </w:tc>
        <w:tc>
          <w:tcPr>
            <w:tcW w:w="592" w:type="dxa"/>
            <w:vAlign w:val="center"/>
          </w:tcPr>
          <w:p w14:paraId="6EC777D8" w14:textId="77777777" w:rsidR="005C2D89" w:rsidRPr="00C63069" w:rsidRDefault="005C2D8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754D9938" w14:textId="77777777" w:rsidR="005C2D89" w:rsidRPr="00C63069" w:rsidRDefault="005C2D8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3CFBEE02" w14:textId="77777777" w:rsidR="005C2D89" w:rsidRPr="00C63069" w:rsidRDefault="005C2D8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34C81" w:rsidRPr="00C63069" w14:paraId="7FD5A3A9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712979B4" w14:textId="15F71B37" w:rsidR="00F34C81" w:rsidRPr="00C63069" w:rsidRDefault="00031F3A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Performance Measure </w:t>
            </w:r>
            <w:r w:rsidR="008D5CAB" w:rsidRPr="00C63069">
              <w:rPr>
                <w:rFonts w:ascii="Calibri" w:hAnsi="Calibri" w:cs="Calibri"/>
              </w:rPr>
              <w:t>(</w:t>
            </w:r>
            <w:r w:rsidRPr="00C63069">
              <w:rPr>
                <w:rFonts w:ascii="Calibri" w:hAnsi="Calibri" w:cs="Calibri"/>
              </w:rPr>
              <w:t>used to measure progress</w:t>
            </w:r>
            <w:r w:rsidR="008D5CAB" w:rsidRPr="00C63069">
              <w:rPr>
                <w:rFonts w:ascii="Calibri" w:hAnsi="Calibri" w:cs="Calibri"/>
              </w:rPr>
              <w:t>)</w:t>
            </w:r>
          </w:p>
        </w:tc>
        <w:tc>
          <w:tcPr>
            <w:tcW w:w="592" w:type="dxa"/>
            <w:vAlign w:val="center"/>
          </w:tcPr>
          <w:p w14:paraId="5F2ED0B2" w14:textId="77777777" w:rsidR="00F34C81" w:rsidRPr="00C63069" w:rsidRDefault="00F34C81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2209227E" w14:textId="77777777" w:rsidR="00F34C81" w:rsidRPr="00C63069" w:rsidRDefault="00F34C81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537D0FD8" w14:textId="77777777" w:rsidR="00F34C81" w:rsidRPr="00C63069" w:rsidRDefault="00F34C81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776009" w:rsidRPr="00C63069" w14:paraId="33D947E7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47017690" w14:textId="5AED5BB8" w:rsidR="003C1924" w:rsidRPr="00C63069" w:rsidRDefault="003C1924" w:rsidP="004C1D2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Directly linked to target objective</w:t>
            </w:r>
          </w:p>
        </w:tc>
        <w:tc>
          <w:tcPr>
            <w:tcW w:w="592" w:type="dxa"/>
            <w:vAlign w:val="center"/>
          </w:tcPr>
          <w:p w14:paraId="1E2E5AC4" w14:textId="77777777" w:rsidR="00776009" w:rsidRPr="00C63069" w:rsidRDefault="0077600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735CCC9E" w14:textId="77777777" w:rsidR="00776009" w:rsidRPr="00C63069" w:rsidRDefault="0077600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4A22CB2D" w14:textId="77777777" w:rsidR="00776009" w:rsidRPr="00C63069" w:rsidRDefault="00776009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C1924" w:rsidRPr="00C63069" w14:paraId="3F281FFD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67283258" w14:textId="05330019" w:rsidR="003C1924" w:rsidRPr="00C63069" w:rsidRDefault="003C1924" w:rsidP="004C1D2B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Number</w:t>
            </w:r>
            <w:r w:rsidR="00F670CC" w:rsidRPr="00C63069">
              <w:rPr>
                <w:rFonts w:ascii="Calibri" w:hAnsi="Calibri" w:cs="Calibri"/>
              </w:rPr>
              <w:t>/Count</w:t>
            </w:r>
            <w:r w:rsidRPr="00C63069">
              <w:rPr>
                <w:rFonts w:ascii="Calibri" w:hAnsi="Calibri" w:cs="Calibri"/>
              </w:rPr>
              <w:t xml:space="preserve"> </w:t>
            </w:r>
            <w:r w:rsidR="00275123" w:rsidRPr="00C63069">
              <w:rPr>
                <w:rFonts w:ascii="Calibri" w:hAnsi="Calibri" w:cs="Calibri"/>
              </w:rPr>
              <w:t>and/</w:t>
            </w:r>
            <w:r w:rsidRPr="00C63069">
              <w:rPr>
                <w:rFonts w:ascii="Calibri" w:hAnsi="Calibri" w:cs="Calibri"/>
              </w:rPr>
              <w:t>or percentage</w:t>
            </w:r>
            <w:r w:rsidR="00F670CC" w:rsidRPr="00C63069">
              <w:rPr>
                <w:rFonts w:ascii="Calibri" w:hAnsi="Calibri" w:cs="Calibri"/>
              </w:rPr>
              <w:t>; if percentage</w:t>
            </w:r>
            <w:r w:rsidR="007D240B" w:rsidRPr="00C63069">
              <w:rPr>
                <w:rFonts w:ascii="Calibri" w:hAnsi="Calibri" w:cs="Calibri"/>
              </w:rPr>
              <w:t>,</w:t>
            </w:r>
            <w:r w:rsidR="00F670CC" w:rsidRPr="00C63069">
              <w:rPr>
                <w:rFonts w:ascii="Calibri" w:hAnsi="Calibri" w:cs="Calibri"/>
              </w:rPr>
              <w:t xml:space="preserve"> numerator and denominator</w:t>
            </w:r>
            <w:r w:rsidR="00B35988" w:rsidRPr="00C63069">
              <w:rPr>
                <w:rFonts w:ascii="Calibri" w:hAnsi="Calibri" w:cs="Calibri"/>
              </w:rPr>
              <w:t xml:space="preserve"> defined</w:t>
            </w:r>
          </w:p>
        </w:tc>
        <w:tc>
          <w:tcPr>
            <w:tcW w:w="592" w:type="dxa"/>
            <w:vAlign w:val="center"/>
          </w:tcPr>
          <w:p w14:paraId="0C203D2D" w14:textId="77777777" w:rsidR="003C1924" w:rsidRPr="00C63069" w:rsidRDefault="003C1924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4BD7ADB4" w14:textId="77777777" w:rsidR="003C1924" w:rsidRPr="00C63069" w:rsidRDefault="003C1924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2C2FC1BC" w14:textId="77777777" w:rsidR="003C1924" w:rsidRPr="00C63069" w:rsidRDefault="003C1924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F147AE" w:rsidRPr="00C63069" w14:paraId="28EF3D0F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3F8FF0F9" w14:textId="0BBA5E78" w:rsidR="00F147AE" w:rsidRPr="00F147AE" w:rsidRDefault="00F147AE" w:rsidP="00F147AE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Data Source (e.g., EIM, QA&amp;I self-assessment, or a local database)</w:t>
            </w:r>
          </w:p>
        </w:tc>
        <w:tc>
          <w:tcPr>
            <w:tcW w:w="592" w:type="dxa"/>
            <w:vAlign w:val="center"/>
          </w:tcPr>
          <w:p w14:paraId="101C598D" w14:textId="77777777" w:rsidR="00F147AE" w:rsidRPr="00C63069" w:rsidRDefault="00F147AE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2AA42893" w14:textId="77777777" w:rsidR="00F147AE" w:rsidRPr="00C63069" w:rsidRDefault="00F147AE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76B56BA3" w14:textId="77777777" w:rsidR="00F147AE" w:rsidRPr="00C63069" w:rsidRDefault="00F147AE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AE5D379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1662A3B9" w14:textId="79FDA805" w:rsidR="004E707A" w:rsidRPr="00C63069" w:rsidRDefault="00AA53C8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1 per performance measure</w:t>
            </w:r>
            <w:r w:rsidR="005B5373" w:rsidRPr="00C63069">
              <w:rPr>
                <w:rFonts w:ascii="Calibri" w:hAnsi="Calibri" w:cs="Calibri"/>
              </w:rPr>
              <w:t xml:space="preserve"> should be consistently used</w:t>
            </w:r>
          </w:p>
        </w:tc>
        <w:tc>
          <w:tcPr>
            <w:tcW w:w="592" w:type="dxa"/>
            <w:vAlign w:val="center"/>
          </w:tcPr>
          <w:p w14:paraId="612FA8A0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7C64F9B5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48CC910F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6EE57F73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0DEEBFCC" w14:textId="221E9692" w:rsidR="004E707A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Frequency of Data Collection (e.g., </w:t>
            </w:r>
            <w:r w:rsidR="007A4CF1">
              <w:rPr>
                <w:rFonts w:ascii="Calibri" w:hAnsi="Calibri" w:cs="Calibri"/>
              </w:rPr>
              <w:t>m</w:t>
            </w:r>
            <w:r w:rsidRPr="00C63069">
              <w:rPr>
                <w:rFonts w:ascii="Calibri" w:hAnsi="Calibri" w:cs="Calibri"/>
              </w:rPr>
              <w:t>onthly)</w:t>
            </w:r>
          </w:p>
        </w:tc>
        <w:tc>
          <w:tcPr>
            <w:tcW w:w="592" w:type="dxa"/>
            <w:vAlign w:val="center"/>
          </w:tcPr>
          <w:p w14:paraId="1B40ABE2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1B0ECE7A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2213DBD7" w14:textId="77777777" w:rsidR="004E707A" w:rsidRPr="00C63069" w:rsidRDefault="004E707A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4CD25790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1D8793E7" w14:textId="62D17375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Frequency of Data Reporting (e.g., </w:t>
            </w:r>
            <w:r w:rsidR="007A4CF1">
              <w:rPr>
                <w:rFonts w:ascii="Calibri" w:hAnsi="Calibri" w:cs="Calibri"/>
              </w:rPr>
              <w:t>q</w:t>
            </w:r>
            <w:r w:rsidRPr="00C63069">
              <w:rPr>
                <w:rFonts w:ascii="Calibri" w:hAnsi="Calibri" w:cs="Calibri"/>
              </w:rPr>
              <w:t>uarterly)</w:t>
            </w:r>
          </w:p>
        </w:tc>
        <w:tc>
          <w:tcPr>
            <w:tcW w:w="592" w:type="dxa"/>
            <w:vAlign w:val="center"/>
          </w:tcPr>
          <w:p w14:paraId="7541B625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74F5903D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0BAB7C75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135EFD93" w14:textId="77777777" w:rsidTr="00BF67D4">
        <w:trPr>
          <w:trHeight w:hRule="exact" w:val="418"/>
        </w:trPr>
        <w:tc>
          <w:tcPr>
            <w:tcW w:w="9638" w:type="dxa"/>
            <w:vAlign w:val="center"/>
          </w:tcPr>
          <w:p w14:paraId="2C34E1BF" w14:textId="31B4AF7A" w:rsidR="00AA53C8" w:rsidRPr="00C63069" w:rsidRDefault="00A15817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QI team includes “ground-level” members, those involved in process/system to be improved</w:t>
            </w:r>
          </w:p>
        </w:tc>
        <w:tc>
          <w:tcPr>
            <w:tcW w:w="592" w:type="dxa"/>
            <w:vAlign w:val="center"/>
          </w:tcPr>
          <w:p w14:paraId="03C53747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  <w:vAlign w:val="center"/>
          </w:tcPr>
          <w:p w14:paraId="3FE65EEF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  <w:vAlign w:val="center"/>
          </w:tcPr>
          <w:p w14:paraId="03D4BCE3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761C7" w:rsidRPr="00C63069" w14:paraId="670A6C61" w14:textId="77777777" w:rsidTr="003A6F9F">
        <w:trPr>
          <w:trHeight w:hRule="exact" w:val="504"/>
        </w:trPr>
        <w:tc>
          <w:tcPr>
            <w:tcW w:w="9638" w:type="dxa"/>
            <w:shd w:val="clear" w:color="auto" w:fill="000000" w:themeFill="text1"/>
          </w:tcPr>
          <w:p w14:paraId="2CAA3EAD" w14:textId="724D6EA6" w:rsidR="000761C7" w:rsidRPr="003A6F9F" w:rsidRDefault="00B155BB" w:rsidP="000761C7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A6F9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Actio</w:t>
            </w:r>
            <w:r w:rsidR="003A6F9F" w:rsidRPr="003A6F9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n Items</w:t>
            </w:r>
          </w:p>
        </w:tc>
        <w:tc>
          <w:tcPr>
            <w:tcW w:w="592" w:type="dxa"/>
            <w:shd w:val="clear" w:color="auto" w:fill="000000" w:themeFill="text1"/>
          </w:tcPr>
          <w:p w14:paraId="1A333589" w14:textId="52EA6577" w:rsidR="000761C7" w:rsidRPr="003A6F9F" w:rsidRDefault="003A6F9F" w:rsidP="004C1D2B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A6F9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Yes</w:t>
            </w:r>
          </w:p>
        </w:tc>
        <w:tc>
          <w:tcPr>
            <w:tcW w:w="551" w:type="dxa"/>
            <w:shd w:val="clear" w:color="auto" w:fill="000000" w:themeFill="text1"/>
          </w:tcPr>
          <w:p w14:paraId="39999592" w14:textId="06675198" w:rsidR="000761C7" w:rsidRPr="003A6F9F" w:rsidRDefault="003A6F9F" w:rsidP="004C1D2B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A6F9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No</w:t>
            </w:r>
          </w:p>
        </w:tc>
        <w:tc>
          <w:tcPr>
            <w:tcW w:w="4093" w:type="dxa"/>
            <w:shd w:val="clear" w:color="auto" w:fill="000000" w:themeFill="text1"/>
          </w:tcPr>
          <w:p w14:paraId="540BE2D8" w14:textId="26E5197F" w:rsidR="000761C7" w:rsidRPr="003A6F9F" w:rsidRDefault="003A6F9F" w:rsidP="004C1D2B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3A6F9F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Comments</w:t>
            </w:r>
          </w:p>
        </w:tc>
      </w:tr>
      <w:tr w:rsidR="00AA53C8" w:rsidRPr="00C63069" w14:paraId="436076C8" w14:textId="77777777" w:rsidTr="00A672E7">
        <w:trPr>
          <w:trHeight w:hRule="exact" w:val="1296"/>
        </w:trPr>
        <w:tc>
          <w:tcPr>
            <w:tcW w:w="9638" w:type="dxa"/>
          </w:tcPr>
          <w:p w14:paraId="40A26BD9" w14:textId="2EE85E26" w:rsidR="00AA53C8" w:rsidRPr="00C63069" w:rsidRDefault="00A15817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Initial action items are conducted prior to or early in the QM</w:t>
            </w:r>
            <w:r w:rsidR="007064B9" w:rsidRPr="00C63069">
              <w:rPr>
                <w:rFonts w:ascii="Calibri" w:hAnsi="Calibri" w:cs="Calibri"/>
              </w:rPr>
              <w:t>/QI</w:t>
            </w:r>
            <w:r w:rsidRPr="00C63069">
              <w:rPr>
                <w:rFonts w:ascii="Calibri" w:hAnsi="Calibri" w:cs="Calibri"/>
              </w:rPr>
              <w:t xml:space="preserve"> Plan year, to have the greatest impact (e.g., development of information management tools, data collection, training)</w:t>
            </w:r>
          </w:p>
        </w:tc>
        <w:tc>
          <w:tcPr>
            <w:tcW w:w="592" w:type="dxa"/>
          </w:tcPr>
          <w:p w14:paraId="3210288B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30F025A1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07E04FC2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1AE3C1AE" w14:textId="77777777" w:rsidTr="00A672E7">
        <w:trPr>
          <w:trHeight w:val="432"/>
        </w:trPr>
        <w:tc>
          <w:tcPr>
            <w:tcW w:w="9638" w:type="dxa"/>
          </w:tcPr>
          <w:p w14:paraId="47590379" w14:textId="4608D75D" w:rsidR="00AA53C8" w:rsidRPr="00C63069" w:rsidRDefault="007B6749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M</w:t>
            </w:r>
            <w:r w:rsidR="00A15817" w:rsidRPr="00C63069">
              <w:rPr>
                <w:rFonts w:ascii="Calibri" w:hAnsi="Calibri" w:cs="Calibri"/>
              </w:rPr>
              <w:t>ust be connected to achievement of target objective</w:t>
            </w:r>
          </w:p>
        </w:tc>
        <w:tc>
          <w:tcPr>
            <w:tcW w:w="592" w:type="dxa"/>
          </w:tcPr>
          <w:p w14:paraId="3CE70FE0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0758D2D4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759CC94F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789F990C" w14:textId="77777777" w:rsidTr="00A672E7">
        <w:trPr>
          <w:trHeight w:val="432"/>
        </w:trPr>
        <w:tc>
          <w:tcPr>
            <w:tcW w:w="9638" w:type="dxa"/>
          </w:tcPr>
          <w:p w14:paraId="5ADB6810" w14:textId="5F43D3AF" w:rsidR="00AA53C8" w:rsidRPr="00C63069" w:rsidRDefault="007B6749" w:rsidP="004C1D2B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>A</w:t>
            </w:r>
            <w:r w:rsidR="00A15817" w:rsidRPr="00C63069">
              <w:rPr>
                <w:rFonts w:ascii="Calibri" w:hAnsi="Calibri" w:cs="Calibri"/>
              </w:rPr>
              <w:t>re listed in order of anticipated completion</w:t>
            </w:r>
            <w:r w:rsidRPr="00C63069">
              <w:rPr>
                <w:rFonts w:ascii="Calibri" w:hAnsi="Calibri" w:cs="Calibri"/>
              </w:rPr>
              <w:t>, if possible</w:t>
            </w:r>
          </w:p>
        </w:tc>
        <w:tc>
          <w:tcPr>
            <w:tcW w:w="592" w:type="dxa"/>
          </w:tcPr>
          <w:p w14:paraId="2E34075A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1D0AE3DC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45D4326F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08A58DCE" w14:textId="77777777" w:rsidTr="00A672E7">
        <w:trPr>
          <w:trHeight w:val="432"/>
        </w:trPr>
        <w:tc>
          <w:tcPr>
            <w:tcW w:w="9638" w:type="dxa"/>
          </w:tcPr>
          <w:p w14:paraId="29E896F4" w14:textId="6DFE8C39" w:rsidR="00AA53C8" w:rsidRPr="009E0AE4" w:rsidRDefault="009E0AE4" w:rsidP="009E0AE4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Responsible Person - </w:t>
            </w:r>
            <w:r w:rsidR="00A60CBD" w:rsidRPr="009E0AE4">
              <w:rPr>
                <w:rFonts w:ascii="Calibri" w:hAnsi="Calibri" w:cs="Calibri"/>
              </w:rPr>
              <w:t xml:space="preserve">1 per action item (others may </w:t>
            </w:r>
            <w:r w:rsidR="0067633D" w:rsidRPr="009E0AE4">
              <w:rPr>
                <w:rFonts w:ascii="Calibri" w:hAnsi="Calibri" w:cs="Calibri"/>
              </w:rPr>
              <w:t xml:space="preserve">provide </w:t>
            </w:r>
            <w:r w:rsidR="00A60CBD" w:rsidRPr="009E0AE4">
              <w:rPr>
                <w:rFonts w:ascii="Calibri" w:hAnsi="Calibri" w:cs="Calibri"/>
              </w:rPr>
              <w:t>support, but should not be listed)</w:t>
            </w:r>
          </w:p>
        </w:tc>
        <w:tc>
          <w:tcPr>
            <w:tcW w:w="592" w:type="dxa"/>
          </w:tcPr>
          <w:p w14:paraId="5AF3E867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5A27A87C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3E777A8F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A53C8" w:rsidRPr="00C63069" w14:paraId="45F8A4D6" w14:textId="77777777" w:rsidTr="00A672E7">
        <w:trPr>
          <w:trHeight w:hRule="exact" w:val="864"/>
        </w:trPr>
        <w:tc>
          <w:tcPr>
            <w:tcW w:w="9638" w:type="dxa"/>
          </w:tcPr>
          <w:p w14:paraId="27D1B737" w14:textId="1F3DC004" w:rsidR="00AA53C8" w:rsidRPr="00787DF8" w:rsidRDefault="00787DF8" w:rsidP="00787DF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Target Date</w:t>
            </w:r>
            <w:r w:rsidR="00310680">
              <w:rPr>
                <w:rFonts w:ascii="Calibri" w:hAnsi="Calibri" w:cs="Calibri"/>
              </w:rPr>
              <w:t xml:space="preserve"> - </w:t>
            </w:r>
            <w:r w:rsidR="00F26DD1" w:rsidRPr="00787DF8">
              <w:rPr>
                <w:rFonts w:ascii="Calibri" w:hAnsi="Calibri" w:cs="Calibri"/>
              </w:rPr>
              <w:t xml:space="preserve">Planned completion date of </w:t>
            </w:r>
            <w:r w:rsidR="00580FE7" w:rsidRPr="00787DF8">
              <w:rPr>
                <w:rFonts w:ascii="Calibri" w:hAnsi="Calibri" w:cs="Calibri"/>
              </w:rPr>
              <w:t>action item</w:t>
            </w:r>
            <w:r w:rsidR="00A60CBD" w:rsidRPr="00787DF8">
              <w:rPr>
                <w:rFonts w:ascii="Calibri" w:hAnsi="Calibri" w:cs="Calibri"/>
              </w:rPr>
              <w:t xml:space="preserve">; </w:t>
            </w:r>
            <w:r w:rsidR="00AB1C98" w:rsidRPr="00787DF8">
              <w:rPr>
                <w:rFonts w:ascii="Calibri" w:hAnsi="Calibri" w:cs="Calibri"/>
              </w:rPr>
              <w:t xml:space="preserve">or </w:t>
            </w:r>
            <w:r w:rsidR="00A60CBD" w:rsidRPr="00787DF8">
              <w:rPr>
                <w:rFonts w:ascii="Calibri" w:hAnsi="Calibri" w:cs="Calibri"/>
              </w:rPr>
              <w:t xml:space="preserve">if to recur at regular intervals, </w:t>
            </w:r>
            <w:r w:rsidR="002A4B78" w:rsidRPr="00787DF8">
              <w:rPr>
                <w:rFonts w:ascii="Calibri" w:hAnsi="Calibri" w:cs="Calibri"/>
              </w:rPr>
              <w:t xml:space="preserve">list planned </w:t>
            </w:r>
            <w:r w:rsidR="00A60CBD" w:rsidRPr="00787DF8">
              <w:rPr>
                <w:rFonts w:ascii="Calibri" w:hAnsi="Calibri" w:cs="Calibri"/>
              </w:rPr>
              <w:t xml:space="preserve">start date </w:t>
            </w:r>
            <w:r w:rsidR="00AB1C98" w:rsidRPr="00787DF8">
              <w:rPr>
                <w:rFonts w:ascii="Calibri" w:hAnsi="Calibri" w:cs="Calibri"/>
              </w:rPr>
              <w:t>AND</w:t>
            </w:r>
            <w:r w:rsidR="00A60CBD" w:rsidRPr="00787DF8">
              <w:rPr>
                <w:rFonts w:ascii="Calibri" w:hAnsi="Calibri" w:cs="Calibri"/>
              </w:rPr>
              <w:t xml:space="preserve"> </w:t>
            </w:r>
            <w:r w:rsidR="00BF29AB" w:rsidRPr="00787DF8">
              <w:rPr>
                <w:rFonts w:ascii="Calibri" w:hAnsi="Calibri" w:cs="Calibri"/>
              </w:rPr>
              <w:t xml:space="preserve">frequency (e.g., </w:t>
            </w:r>
            <w:r w:rsidR="00A60CBD" w:rsidRPr="00787DF8">
              <w:rPr>
                <w:rFonts w:ascii="Calibri" w:hAnsi="Calibri" w:cs="Calibri"/>
              </w:rPr>
              <w:t>ongoing monthly</w:t>
            </w:r>
            <w:r w:rsidR="00BF29AB" w:rsidRPr="00787DF8">
              <w:rPr>
                <w:rFonts w:ascii="Calibri" w:hAnsi="Calibri" w:cs="Calibri"/>
              </w:rPr>
              <w:t>)</w:t>
            </w:r>
            <w:r w:rsidR="00AB1C98" w:rsidRPr="00787DF8">
              <w:rPr>
                <w:rFonts w:ascii="Calibri" w:hAnsi="Calibri" w:cs="Calibri"/>
              </w:rPr>
              <w:t xml:space="preserve"> AND/OR planned completion date</w:t>
            </w:r>
          </w:p>
        </w:tc>
        <w:tc>
          <w:tcPr>
            <w:tcW w:w="592" w:type="dxa"/>
          </w:tcPr>
          <w:p w14:paraId="336E9106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33BE5711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281EF062" w14:textId="77777777" w:rsidR="00AA53C8" w:rsidRPr="00C63069" w:rsidRDefault="00AA53C8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60CBD" w:rsidRPr="00C63069" w14:paraId="0AE8C30C" w14:textId="77777777" w:rsidTr="00A672E7">
        <w:trPr>
          <w:trHeight w:hRule="exact" w:val="864"/>
        </w:trPr>
        <w:tc>
          <w:tcPr>
            <w:tcW w:w="9638" w:type="dxa"/>
          </w:tcPr>
          <w:p w14:paraId="66FF54AF" w14:textId="1873FAC5" w:rsidR="00A60CBD" w:rsidRPr="005610DE" w:rsidRDefault="005610DE" w:rsidP="005610DE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Status - </w:t>
            </w:r>
            <w:r w:rsidR="00A60CBD" w:rsidRPr="005610DE">
              <w:rPr>
                <w:rFonts w:ascii="Calibri" w:hAnsi="Calibri" w:cs="Calibri"/>
              </w:rPr>
              <w:t>Fill out when progress occurs (for review/discussion), but action item is not yet completed</w:t>
            </w:r>
          </w:p>
        </w:tc>
        <w:tc>
          <w:tcPr>
            <w:tcW w:w="592" w:type="dxa"/>
          </w:tcPr>
          <w:p w14:paraId="6C60AB28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5392FD24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49061F3A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60CBD" w:rsidRPr="00C63069" w14:paraId="048D3EAE" w14:textId="77777777" w:rsidTr="00A672E7">
        <w:trPr>
          <w:trHeight w:hRule="exact" w:val="432"/>
        </w:trPr>
        <w:tc>
          <w:tcPr>
            <w:tcW w:w="9638" w:type="dxa"/>
          </w:tcPr>
          <w:p w14:paraId="1F34C9D3" w14:textId="3D86EAD8" w:rsidR="00A60CBD" w:rsidRPr="00C63069" w:rsidRDefault="004B0D08" w:rsidP="004C1D2B">
            <w:pPr>
              <w:spacing w:line="360" w:lineRule="auto"/>
              <w:rPr>
                <w:rFonts w:ascii="Calibri" w:hAnsi="Calibri" w:cs="Calibri"/>
              </w:rPr>
            </w:pPr>
            <w:r w:rsidRPr="00C63069">
              <w:rPr>
                <w:rFonts w:ascii="Calibri" w:hAnsi="Calibri" w:cs="Calibri"/>
              </w:rPr>
              <w:t xml:space="preserve">Actual </w:t>
            </w:r>
            <w:r w:rsidR="00A60CBD" w:rsidRPr="00C63069">
              <w:rPr>
                <w:rFonts w:ascii="Calibri" w:hAnsi="Calibri" w:cs="Calibri"/>
              </w:rPr>
              <w:t>Completion Date</w:t>
            </w:r>
            <w:r w:rsidR="00CA4DFF" w:rsidRPr="00C63069">
              <w:rPr>
                <w:rFonts w:ascii="Calibri" w:hAnsi="Calibri" w:cs="Calibri"/>
              </w:rPr>
              <w:t xml:space="preserve"> - date when action item is completed</w:t>
            </w:r>
          </w:p>
        </w:tc>
        <w:tc>
          <w:tcPr>
            <w:tcW w:w="592" w:type="dxa"/>
          </w:tcPr>
          <w:p w14:paraId="472F53E8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51" w:type="dxa"/>
          </w:tcPr>
          <w:p w14:paraId="7DB2C438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093" w:type="dxa"/>
          </w:tcPr>
          <w:p w14:paraId="4E1E897C" w14:textId="77777777" w:rsidR="00A60CBD" w:rsidRPr="00C63069" w:rsidRDefault="00A60CBD" w:rsidP="004C1D2B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A60CBD" w:rsidRPr="00C63069" w14:paraId="3C67BD2C" w14:textId="77777777" w:rsidTr="45FDE3B2">
        <w:trPr>
          <w:trHeight w:val="291"/>
        </w:trPr>
        <w:tc>
          <w:tcPr>
            <w:tcW w:w="14874" w:type="dxa"/>
            <w:gridSpan w:val="4"/>
            <w:shd w:val="clear" w:color="auto" w:fill="000000" w:themeFill="text1"/>
          </w:tcPr>
          <w:p w14:paraId="67B596D1" w14:textId="477C800D" w:rsidR="00A60CBD" w:rsidRPr="002938AA" w:rsidRDefault="00A60CBD" w:rsidP="004C1D2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938AA">
              <w:rPr>
                <w:rFonts w:ascii="Calibri" w:hAnsi="Calibri" w:cs="Calibri"/>
                <w:b/>
                <w:bCs/>
                <w:sz w:val="28"/>
                <w:szCs w:val="28"/>
              </w:rPr>
              <w:t>ADDITIONAL COMMENTS</w:t>
            </w:r>
          </w:p>
        </w:tc>
      </w:tr>
      <w:tr w:rsidR="00A60CBD" w:rsidRPr="00C63069" w14:paraId="6E04DFCA" w14:textId="77777777" w:rsidTr="002938AA">
        <w:trPr>
          <w:trHeight w:val="1826"/>
        </w:trPr>
        <w:tc>
          <w:tcPr>
            <w:tcW w:w="14874" w:type="dxa"/>
            <w:gridSpan w:val="4"/>
          </w:tcPr>
          <w:p w14:paraId="6EAE75BF" w14:textId="77777777" w:rsidR="00A60CBD" w:rsidRDefault="00A60CBD" w:rsidP="004C1D2B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14:paraId="22CA2E8A" w14:textId="77777777" w:rsidR="00A672E7" w:rsidRDefault="00A672E7" w:rsidP="004C1D2B">
            <w:pPr>
              <w:spacing w:line="360" w:lineRule="auto"/>
              <w:jc w:val="center"/>
              <w:rPr>
                <w:rFonts w:ascii="Calibri" w:hAnsi="Calibri" w:cs="Calibri"/>
              </w:rPr>
            </w:pPr>
          </w:p>
          <w:p w14:paraId="00BF0D78" w14:textId="77777777" w:rsidR="002938AA" w:rsidRDefault="002938AA" w:rsidP="00F824C1">
            <w:pPr>
              <w:spacing w:line="360" w:lineRule="auto"/>
              <w:rPr>
                <w:rFonts w:ascii="Calibri" w:hAnsi="Calibri" w:cs="Calibri"/>
              </w:rPr>
            </w:pPr>
          </w:p>
          <w:p w14:paraId="5B363047" w14:textId="77777777" w:rsidR="006C279A" w:rsidRDefault="006C279A" w:rsidP="00F824C1">
            <w:pPr>
              <w:spacing w:line="360" w:lineRule="auto"/>
              <w:rPr>
                <w:rFonts w:ascii="Calibri" w:hAnsi="Calibri" w:cs="Calibri"/>
              </w:rPr>
            </w:pPr>
          </w:p>
          <w:p w14:paraId="5EB2CBF6" w14:textId="77777777" w:rsidR="006C279A" w:rsidRDefault="006C279A" w:rsidP="00F824C1">
            <w:pPr>
              <w:spacing w:line="360" w:lineRule="auto"/>
              <w:rPr>
                <w:rFonts w:ascii="Calibri" w:hAnsi="Calibri" w:cs="Calibri"/>
              </w:rPr>
            </w:pPr>
          </w:p>
          <w:p w14:paraId="2EADE87C" w14:textId="77777777" w:rsidR="006C279A" w:rsidRDefault="006C279A" w:rsidP="00F824C1">
            <w:pPr>
              <w:spacing w:line="360" w:lineRule="auto"/>
              <w:rPr>
                <w:rFonts w:ascii="Calibri" w:hAnsi="Calibri" w:cs="Calibri"/>
              </w:rPr>
            </w:pPr>
          </w:p>
          <w:p w14:paraId="6063C18B" w14:textId="77777777" w:rsidR="006C279A" w:rsidRPr="00C63069" w:rsidRDefault="006C279A" w:rsidP="00F824C1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45A13A25" w14:textId="77777777" w:rsidR="004E707A" w:rsidRPr="004E707A" w:rsidRDefault="004E707A">
      <w:pPr>
        <w:rPr>
          <w:rFonts w:ascii="Calibri" w:hAnsi="Calibri" w:cs="Calibri"/>
        </w:rPr>
      </w:pPr>
    </w:p>
    <w:sectPr w:rsidR="004E707A" w:rsidRPr="004E707A" w:rsidSect="004E70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37FCA"/>
    <w:multiLevelType w:val="hybridMultilevel"/>
    <w:tmpl w:val="87B21A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12903"/>
    <w:multiLevelType w:val="hybridMultilevel"/>
    <w:tmpl w:val="9718D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C6D0E"/>
    <w:multiLevelType w:val="hybridMultilevel"/>
    <w:tmpl w:val="7AB0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02AEB"/>
    <w:multiLevelType w:val="hybridMultilevel"/>
    <w:tmpl w:val="CBBECB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017B6B"/>
    <w:multiLevelType w:val="hybridMultilevel"/>
    <w:tmpl w:val="25B4DE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736FA"/>
    <w:multiLevelType w:val="hybridMultilevel"/>
    <w:tmpl w:val="C15200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C7641"/>
    <w:multiLevelType w:val="hybridMultilevel"/>
    <w:tmpl w:val="876E1578"/>
    <w:lvl w:ilvl="0" w:tplc="6060C2B8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107699355">
    <w:abstractNumId w:val="2"/>
  </w:num>
  <w:num w:numId="2" w16cid:durableId="1730151943">
    <w:abstractNumId w:val="5"/>
  </w:num>
  <w:num w:numId="3" w16cid:durableId="444077462">
    <w:abstractNumId w:val="0"/>
  </w:num>
  <w:num w:numId="4" w16cid:durableId="676467044">
    <w:abstractNumId w:val="3"/>
  </w:num>
  <w:num w:numId="5" w16cid:durableId="826898354">
    <w:abstractNumId w:val="6"/>
  </w:num>
  <w:num w:numId="6" w16cid:durableId="8340739">
    <w:abstractNumId w:val="1"/>
  </w:num>
  <w:num w:numId="7" w16cid:durableId="939217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7A"/>
    <w:rsid w:val="00004708"/>
    <w:rsid w:val="00031F3A"/>
    <w:rsid w:val="00050D21"/>
    <w:rsid w:val="00054CCC"/>
    <w:rsid w:val="00071BB4"/>
    <w:rsid w:val="000761C7"/>
    <w:rsid w:val="00076FF9"/>
    <w:rsid w:val="0009192A"/>
    <w:rsid w:val="000A7CF3"/>
    <w:rsid w:val="000E32E8"/>
    <w:rsid w:val="000E52C6"/>
    <w:rsid w:val="000F502F"/>
    <w:rsid w:val="00100258"/>
    <w:rsid w:val="00114782"/>
    <w:rsid w:val="0012054B"/>
    <w:rsid w:val="00150FEC"/>
    <w:rsid w:val="001A049E"/>
    <w:rsid w:val="002016F7"/>
    <w:rsid w:val="002158D5"/>
    <w:rsid w:val="00230A90"/>
    <w:rsid w:val="00242145"/>
    <w:rsid w:val="00275123"/>
    <w:rsid w:val="0027712E"/>
    <w:rsid w:val="002830D3"/>
    <w:rsid w:val="002938AA"/>
    <w:rsid w:val="002A3DF7"/>
    <w:rsid w:val="002A4B78"/>
    <w:rsid w:val="002A71A3"/>
    <w:rsid w:val="002A748C"/>
    <w:rsid w:val="002D4BA5"/>
    <w:rsid w:val="002D5746"/>
    <w:rsid w:val="002E2DB7"/>
    <w:rsid w:val="0030114A"/>
    <w:rsid w:val="003070BA"/>
    <w:rsid w:val="00310680"/>
    <w:rsid w:val="00316808"/>
    <w:rsid w:val="0033054D"/>
    <w:rsid w:val="00353600"/>
    <w:rsid w:val="0035645D"/>
    <w:rsid w:val="00356A9D"/>
    <w:rsid w:val="003711D2"/>
    <w:rsid w:val="00375E7C"/>
    <w:rsid w:val="003864AC"/>
    <w:rsid w:val="00396AA8"/>
    <w:rsid w:val="003A6F9F"/>
    <w:rsid w:val="003B1275"/>
    <w:rsid w:val="003C1924"/>
    <w:rsid w:val="003F2F2B"/>
    <w:rsid w:val="003F4E61"/>
    <w:rsid w:val="00475085"/>
    <w:rsid w:val="00492E5F"/>
    <w:rsid w:val="004B0D08"/>
    <w:rsid w:val="004C1D2B"/>
    <w:rsid w:val="004D06F3"/>
    <w:rsid w:val="004E14E3"/>
    <w:rsid w:val="004E707A"/>
    <w:rsid w:val="004E7EA9"/>
    <w:rsid w:val="00500236"/>
    <w:rsid w:val="00501CCE"/>
    <w:rsid w:val="00511305"/>
    <w:rsid w:val="005605C0"/>
    <w:rsid w:val="005610DE"/>
    <w:rsid w:val="0056345C"/>
    <w:rsid w:val="00580FE7"/>
    <w:rsid w:val="00583FBD"/>
    <w:rsid w:val="005B5373"/>
    <w:rsid w:val="005C2D89"/>
    <w:rsid w:val="005D6357"/>
    <w:rsid w:val="00602A1E"/>
    <w:rsid w:val="00603920"/>
    <w:rsid w:val="00622EFB"/>
    <w:rsid w:val="00623B76"/>
    <w:rsid w:val="006534C4"/>
    <w:rsid w:val="0067633D"/>
    <w:rsid w:val="006C279A"/>
    <w:rsid w:val="006E194E"/>
    <w:rsid w:val="006E23B2"/>
    <w:rsid w:val="006F2905"/>
    <w:rsid w:val="007064B9"/>
    <w:rsid w:val="00714405"/>
    <w:rsid w:val="0072209A"/>
    <w:rsid w:val="00756A61"/>
    <w:rsid w:val="00776009"/>
    <w:rsid w:val="00787DF8"/>
    <w:rsid w:val="00792129"/>
    <w:rsid w:val="007A4CF1"/>
    <w:rsid w:val="007B6749"/>
    <w:rsid w:val="007D240B"/>
    <w:rsid w:val="00801F63"/>
    <w:rsid w:val="008029C6"/>
    <w:rsid w:val="00803DC1"/>
    <w:rsid w:val="0081052D"/>
    <w:rsid w:val="008358EB"/>
    <w:rsid w:val="008452AB"/>
    <w:rsid w:val="008A61DA"/>
    <w:rsid w:val="008A6603"/>
    <w:rsid w:val="008D5CAB"/>
    <w:rsid w:val="00922B71"/>
    <w:rsid w:val="00960D2F"/>
    <w:rsid w:val="00973016"/>
    <w:rsid w:val="00992BC6"/>
    <w:rsid w:val="00995724"/>
    <w:rsid w:val="009A5240"/>
    <w:rsid w:val="009B19FF"/>
    <w:rsid w:val="009D69CB"/>
    <w:rsid w:val="009E0AE4"/>
    <w:rsid w:val="00A00DEF"/>
    <w:rsid w:val="00A15817"/>
    <w:rsid w:val="00A43E05"/>
    <w:rsid w:val="00A60CBD"/>
    <w:rsid w:val="00A672E7"/>
    <w:rsid w:val="00A857F3"/>
    <w:rsid w:val="00A93BD6"/>
    <w:rsid w:val="00AA040C"/>
    <w:rsid w:val="00AA53C8"/>
    <w:rsid w:val="00AB1C98"/>
    <w:rsid w:val="00B155BB"/>
    <w:rsid w:val="00B35988"/>
    <w:rsid w:val="00B8798B"/>
    <w:rsid w:val="00BE0378"/>
    <w:rsid w:val="00BF29AB"/>
    <w:rsid w:val="00BF3CA2"/>
    <w:rsid w:val="00BF67D4"/>
    <w:rsid w:val="00C4362C"/>
    <w:rsid w:val="00C60E6D"/>
    <w:rsid w:val="00C63069"/>
    <w:rsid w:val="00C80F96"/>
    <w:rsid w:val="00C861E0"/>
    <w:rsid w:val="00CA4DFF"/>
    <w:rsid w:val="00CB2064"/>
    <w:rsid w:val="00CB3E1F"/>
    <w:rsid w:val="00CD3DBA"/>
    <w:rsid w:val="00E0003C"/>
    <w:rsid w:val="00E00CB5"/>
    <w:rsid w:val="00E21E46"/>
    <w:rsid w:val="00E402CA"/>
    <w:rsid w:val="00E828F0"/>
    <w:rsid w:val="00EA28EF"/>
    <w:rsid w:val="00EB4B96"/>
    <w:rsid w:val="00ED1066"/>
    <w:rsid w:val="00ED1734"/>
    <w:rsid w:val="00F147AE"/>
    <w:rsid w:val="00F17B2D"/>
    <w:rsid w:val="00F26DD1"/>
    <w:rsid w:val="00F34C81"/>
    <w:rsid w:val="00F402C4"/>
    <w:rsid w:val="00F61E11"/>
    <w:rsid w:val="00F670CC"/>
    <w:rsid w:val="00F824C1"/>
    <w:rsid w:val="00F92F6C"/>
    <w:rsid w:val="00FB268F"/>
    <w:rsid w:val="00FC03E9"/>
    <w:rsid w:val="00FC7AAC"/>
    <w:rsid w:val="00FD7D97"/>
    <w:rsid w:val="00FE029A"/>
    <w:rsid w:val="23B64A4A"/>
    <w:rsid w:val="45FDE3B2"/>
    <w:rsid w:val="54D6A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8BEBE"/>
  <w15:chartTrackingRefBased/>
  <w15:docId w15:val="{8883B390-C07C-483C-A968-21D2CDDD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0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7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0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A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A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A9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30A9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E7F1B6512954F9DD7762569D8D924" ma:contentTypeVersion="21" ma:contentTypeDescription="Create a new document." ma:contentTypeScope="" ma:versionID="db5666f3f535075fdc9841bf5cc98208">
  <xsd:schema xmlns:xsd="http://www.w3.org/2001/XMLSchema" xmlns:xs="http://www.w3.org/2001/XMLSchema" xmlns:p="http://schemas.microsoft.com/office/2006/metadata/properties" xmlns:ns2="e2d883eb-0cf7-4910-8ad7-c922b2ea2f11" xmlns:ns3="5d758917-0ad2-42cd-a7fc-278654be13ce" targetNamespace="http://schemas.microsoft.com/office/2006/metadata/properties" ma:root="true" ma:fieldsID="cba6c5276f35c377671c7b3101cfde5e" ns2:_="" ns3:_="">
    <xsd:import namespace="e2d883eb-0cf7-4910-8ad7-c922b2ea2f11"/>
    <xsd:import namespace="5d758917-0ad2-42cd-a7fc-278654be1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z8k" minOccurs="0"/>
                <xsd:element ref="ns2:Details" minOccurs="0"/>
                <xsd:element ref="ns2:QMD" minOccurs="0"/>
                <xsd:element ref="ns2:Readyornot_x003f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eDescriptive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883eb-0cf7-4910-8ad7-c922b2ea2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z8k" ma:index="16" nillable="true" ma:displayName="Status" ma:format="Dropdown" ma:internalName="sz8k">
      <xsd:simpleType>
        <xsd:restriction base="dms:Text">
          <xsd:maxLength value="255"/>
        </xsd:restriction>
      </xsd:simpleType>
    </xsd:element>
    <xsd:element name="Details" ma:index="17" nillable="true" ma:displayName="Details" ma:description="For completed reports." ma:format="Dropdown" ma:internalName="Details">
      <xsd:simpleType>
        <xsd:restriction base="dms:Text">
          <xsd:maxLength value="255"/>
        </xsd:restriction>
      </xsd:simpleType>
    </xsd:element>
    <xsd:element name="QMD" ma:index="18" nillable="true" ma:displayName="QMD" ma:format="Dropdown" ma:internalName="QMD">
      <xsd:simpleType>
        <xsd:restriction base="dms:Text">
          <xsd:maxLength value="255"/>
        </xsd:restriction>
      </xsd:simpleType>
    </xsd:element>
    <xsd:element name="Readyornot_x003f_" ma:index="19" nillable="true" ma:displayName="Ready or not?" ma:default="1" ma:format="Dropdown" ma:internalName="Readyornot_x003f_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DescriptiveInfo" ma:index="27" nillable="true" ma:displayName="File Descriptive Info" ma:format="Dropdown" ma:internalName="FileDescriptiveInf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8917-0ad2-42cd-a7fc-278654be1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0f79eb6-ed9b-4a8b-b069-ed43d3d5163f}" ma:internalName="TaxCatchAll" ma:showField="CatchAllData" ma:web="5d758917-0ad2-42cd-a7fc-278654be1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z8k xmlns="e2d883eb-0cf7-4910-8ad7-c922b2ea2f11" xsi:nil="true"/>
    <lcf76f155ced4ddcb4097134ff3c332f xmlns="e2d883eb-0cf7-4910-8ad7-c922b2ea2f11">
      <Terms xmlns="http://schemas.microsoft.com/office/infopath/2007/PartnerControls"/>
    </lcf76f155ced4ddcb4097134ff3c332f>
    <FileDescriptiveInfo xmlns="e2d883eb-0cf7-4910-8ad7-c922b2ea2f11" xsi:nil="true"/>
    <QMD xmlns="e2d883eb-0cf7-4910-8ad7-c922b2ea2f11" xsi:nil="true"/>
    <Readyornot_x003f_ xmlns="e2d883eb-0cf7-4910-8ad7-c922b2ea2f11">true</Readyornot_x003f_>
    <TaxCatchAll xmlns="5d758917-0ad2-42cd-a7fc-278654be13ce" xsi:nil="true"/>
    <Details xmlns="e2d883eb-0cf7-4910-8ad7-c922b2ea2f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8C955-4369-467E-A62C-710290476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883eb-0cf7-4910-8ad7-c922b2ea2f11"/>
    <ds:schemaRef ds:uri="5d758917-0ad2-42cd-a7fc-278654be1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1ADA3-8CAD-44DA-B2B0-CFA1F4F8E386}">
  <ds:schemaRefs>
    <ds:schemaRef ds:uri="http://schemas.microsoft.com/office/2006/metadata/properties"/>
    <ds:schemaRef ds:uri="http://schemas.microsoft.com/office/infopath/2007/PartnerControls"/>
    <ds:schemaRef ds:uri="e2d883eb-0cf7-4910-8ad7-c922b2ea2f11"/>
    <ds:schemaRef ds:uri="5d758917-0ad2-42cd-a7fc-278654be13ce"/>
  </ds:schemaRefs>
</ds:datastoreItem>
</file>

<file path=customXml/itemProps3.xml><?xml version="1.0" encoding="utf-8"?>
<ds:datastoreItem xmlns:ds="http://schemas.openxmlformats.org/officeDocument/2006/customXml" ds:itemID="{7D4EB966-CBCB-488F-AA48-52C049D38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Abdelhadi, Samer</dc:creator>
  <cp:keywords/>
  <dc:description/>
  <cp:lastModifiedBy>Abdelhadi, Samer</cp:lastModifiedBy>
  <cp:revision>116</cp:revision>
  <dcterms:created xsi:type="dcterms:W3CDTF">2026-04-09T13:46:00Z</dcterms:created>
  <dcterms:modified xsi:type="dcterms:W3CDTF">2026-07-22T17:02:00Z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0x01010057DE7F1B6512954F9DD7762569D8D924</vt:lpwstr>
  </property>
  <property fmtid="{D5CDD505-2E9C-101B-9397-08002B2CF9AE}" pid="3" name="MediaServiceImageTags">
    <vt:lpwstr/>
  </property>
</Properties>
</file>