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8D11" w14:textId="77777777" w:rsidR="00CF6FAE" w:rsidRDefault="00CF6FAE" w:rsidP="00CF6FAE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0724D290" wp14:editId="2AAE99F5">
            <wp:extent cx="4081145" cy="7643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8578.0ECF1B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76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color w:val="FFFFFF"/>
          <w:sz w:val="8"/>
          <w:szCs w:val="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5C51A575" w14:textId="77777777" w:rsidR="00CF6FAE" w:rsidRDefault="00716210" w:rsidP="00CF6FAE">
      <w:pPr>
        <w:shd w:val="clear" w:color="auto" w:fill="FFFFFF"/>
        <w:jc w:val="center"/>
        <w:rPr>
          <w:rFonts w:ascii="Calibri" w:eastAsia="Times New Roman" w:hAnsi="Calibri"/>
          <w:b/>
          <w:bCs/>
          <w:color w:val="000000"/>
          <w:sz w:val="36"/>
          <w:szCs w:val="36"/>
        </w:rPr>
      </w:pPr>
      <w:r>
        <w:rPr>
          <w:rFonts w:ascii="Calibri" w:eastAsia="Times New Roman" w:hAnsi="Calibri"/>
          <w:b/>
          <w:bCs/>
          <w:color w:val="000000"/>
          <w:sz w:val="36"/>
          <w:szCs w:val="36"/>
        </w:rPr>
        <w:pict w14:anchorId="075515F6">
          <v:rect id="_x0000_i1025" style="width:468pt;height:13.8pt" o:hralign="center" o:hrstd="t" o:hrnoshade="t" o:hr="t" fillcolor="#fc6" stroked="f"/>
        </w:pict>
      </w:r>
    </w:p>
    <w:p w14:paraId="67C36CC2" w14:textId="77777777" w:rsidR="002C1A15" w:rsidRDefault="00CD6296" w:rsidP="002C1A15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C1A1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Email Subject Line: </w:t>
      </w:r>
      <w:r w:rsidR="00204E81" w:rsidRPr="002C1A15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Remediation and Corrective Action/Plan to Prevent Recurrence</w:t>
      </w:r>
      <w:r w:rsidR="00AE629D" w:rsidRPr="002C1A1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</w:t>
      </w:r>
      <w:r w:rsidR="00232E16" w:rsidRPr="002C1A15">
        <w:rPr>
          <w:rFonts w:asciiTheme="minorHAnsi" w:hAnsiTheme="minorHAnsi" w:cstheme="minorHAnsi"/>
          <w:b/>
          <w:bCs/>
          <w:color w:val="000000"/>
          <w:sz w:val="28"/>
          <w:szCs w:val="28"/>
          <w:highlight w:val="yellow"/>
        </w:rPr>
        <w:t xml:space="preserve">Insert </w:t>
      </w:r>
      <w:r w:rsidR="00AE629D" w:rsidRPr="002C1A15">
        <w:rPr>
          <w:rFonts w:asciiTheme="minorHAnsi" w:hAnsiTheme="minorHAnsi" w:cstheme="minorHAnsi"/>
          <w:b/>
          <w:bCs/>
          <w:color w:val="000000"/>
          <w:sz w:val="28"/>
          <w:szCs w:val="28"/>
          <w:highlight w:val="yellow"/>
        </w:rPr>
        <w:t>Entity Name</w:t>
      </w:r>
    </w:p>
    <w:p w14:paraId="57F3ED9C" w14:textId="38491BFC" w:rsidR="00CF6FAE" w:rsidRPr="002C1A15" w:rsidRDefault="00CF6FAE" w:rsidP="002C1A15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2C1A1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3EF681E" w14:textId="77777777" w:rsidR="008A34D2" w:rsidRPr="002C1A15" w:rsidRDefault="008A34D2" w:rsidP="00CF6FA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27A16B2" w14:textId="5E1B4C91" w:rsidR="00CF6FAE" w:rsidRPr="002C1A15" w:rsidRDefault="007A0CD8" w:rsidP="185D56FE">
      <w:pPr>
        <w:pStyle w:val="NormalWeb"/>
        <w:jc w:val="both"/>
        <w:rPr>
          <w:rFonts w:asciiTheme="minorHAnsi" w:hAnsiTheme="minorHAnsi" w:cstheme="minorBidi"/>
          <w:color w:val="000000"/>
        </w:rPr>
      </w:pPr>
      <w:r w:rsidRPr="185D56FE">
        <w:rPr>
          <w:rFonts w:asciiTheme="minorHAnsi" w:hAnsiTheme="minorHAnsi" w:cstheme="minorBidi"/>
          <w:color w:val="000000" w:themeColor="text1"/>
        </w:rPr>
        <w:t xml:space="preserve">Thank you for meeting with </w:t>
      </w:r>
      <w:r w:rsidR="008D1953" w:rsidRPr="185D56FE">
        <w:rPr>
          <w:rFonts w:asciiTheme="minorHAnsi" w:hAnsiTheme="minorHAnsi" w:cstheme="minorBidi"/>
          <w:b/>
          <w:bCs/>
          <w:highlight w:val="yellow"/>
        </w:rPr>
        <w:t>[</w:t>
      </w:r>
      <w:r w:rsidR="00413EF5" w:rsidRPr="185D56FE">
        <w:rPr>
          <w:rFonts w:asciiTheme="minorHAnsi" w:hAnsiTheme="minorHAnsi" w:cstheme="minorBidi"/>
          <w:b/>
          <w:bCs/>
          <w:highlight w:val="yellow"/>
        </w:rPr>
        <w:t xml:space="preserve">Insert </w:t>
      </w:r>
      <w:r w:rsidR="001F5E87" w:rsidRPr="185D56FE">
        <w:rPr>
          <w:rFonts w:asciiTheme="minorHAnsi" w:hAnsiTheme="minorHAnsi" w:cstheme="minorBidi"/>
          <w:b/>
          <w:bCs/>
          <w:highlight w:val="yellow"/>
        </w:rPr>
        <w:t>Reviewing Entity</w:t>
      </w:r>
      <w:r w:rsidR="008D1953" w:rsidRPr="185D56FE">
        <w:rPr>
          <w:rFonts w:asciiTheme="minorHAnsi" w:hAnsiTheme="minorHAnsi" w:cstheme="minorBidi"/>
          <w:b/>
          <w:bCs/>
          <w:highlight w:val="yellow"/>
        </w:rPr>
        <w:t>]</w:t>
      </w:r>
      <w:r w:rsidR="008D1953" w:rsidRPr="185D56FE">
        <w:rPr>
          <w:rFonts w:asciiTheme="minorHAnsi" w:hAnsiTheme="minorHAnsi" w:cstheme="minorBidi"/>
          <w:b/>
          <w:bCs/>
        </w:rPr>
        <w:t xml:space="preserve"> </w:t>
      </w:r>
      <w:r w:rsidRPr="185D56FE">
        <w:rPr>
          <w:rFonts w:asciiTheme="minorHAnsi" w:hAnsiTheme="minorHAnsi" w:cstheme="minorBidi"/>
          <w:color w:val="000000" w:themeColor="text1"/>
        </w:rPr>
        <w:t xml:space="preserve">to discuss the </w:t>
      </w:r>
      <w:r w:rsidR="00CF6FAE" w:rsidRPr="185D56FE">
        <w:rPr>
          <w:rFonts w:asciiTheme="minorHAnsi" w:hAnsiTheme="minorHAnsi" w:cstheme="minorBidi"/>
          <w:color w:val="000000" w:themeColor="text1"/>
        </w:rPr>
        <w:t>review of your</w:t>
      </w:r>
      <w:r w:rsidR="006B3867" w:rsidRPr="185D56FE">
        <w:rPr>
          <w:rFonts w:asciiTheme="minorHAnsi" w:hAnsiTheme="minorHAnsi" w:cstheme="minorBidi"/>
          <w:color w:val="000000" w:themeColor="text1"/>
        </w:rPr>
        <w:t xml:space="preserve"> </w:t>
      </w:r>
      <w:r w:rsidR="00CF6FAE" w:rsidRPr="185D56FE">
        <w:rPr>
          <w:rFonts w:asciiTheme="minorHAnsi" w:hAnsiTheme="minorHAnsi" w:cstheme="minorBidi"/>
          <w:color w:val="000000" w:themeColor="text1"/>
        </w:rPr>
        <w:t xml:space="preserve">performance through the Quality Assessment and Improvement </w:t>
      </w:r>
      <w:r w:rsidR="00F54E42" w:rsidRPr="185D56FE">
        <w:rPr>
          <w:rFonts w:asciiTheme="minorHAnsi" w:hAnsiTheme="minorHAnsi" w:cstheme="minorBidi"/>
          <w:color w:val="000000" w:themeColor="text1"/>
        </w:rPr>
        <w:t xml:space="preserve">(QA&amp;I) </w:t>
      </w:r>
      <w:bookmarkStart w:id="0" w:name="_Hlk113352264"/>
      <w:r w:rsidR="00F108FE" w:rsidRPr="185D56FE">
        <w:rPr>
          <w:rFonts w:asciiTheme="minorHAnsi" w:hAnsiTheme="minorHAnsi" w:cstheme="minorBidi"/>
          <w:color w:val="000000" w:themeColor="text1"/>
        </w:rPr>
        <w:t xml:space="preserve">Cycle </w:t>
      </w:r>
      <w:r w:rsidR="00C5756B">
        <w:rPr>
          <w:rFonts w:asciiTheme="minorHAnsi" w:hAnsiTheme="minorHAnsi" w:cstheme="minorBidi"/>
          <w:color w:val="000000" w:themeColor="text1"/>
        </w:rPr>
        <w:t>3</w:t>
      </w:r>
      <w:r w:rsidR="00F108FE" w:rsidRPr="185D56FE">
        <w:rPr>
          <w:rFonts w:asciiTheme="minorHAnsi" w:hAnsiTheme="minorHAnsi" w:cstheme="minorBidi"/>
          <w:color w:val="000000" w:themeColor="text1"/>
        </w:rPr>
        <w:t xml:space="preserve">, Year </w:t>
      </w:r>
      <w:r w:rsidR="00C5756B">
        <w:rPr>
          <w:rFonts w:asciiTheme="minorHAnsi" w:hAnsiTheme="minorHAnsi" w:cstheme="minorBidi"/>
          <w:color w:val="000000" w:themeColor="text1"/>
        </w:rPr>
        <w:t>1</w:t>
      </w:r>
      <w:r w:rsidR="005E169D" w:rsidRPr="185D56FE">
        <w:rPr>
          <w:rFonts w:asciiTheme="minorHAnsi" w:hAnsiTheme="minorHAnsi" w:cstheme="minorBidi"/>
          <w:color w:val="000000" w:themeColor="text1"/>
        </w:rPr>
        <w:t xml:space="preserve"> </w:t>
      </w:r>
      <w:bookmarkEnd w:id="0"/>
      <w:r w:rsidR="00CF6FAE" w:rsidRPr="185D56FE">
        <w:rPr>
          <w:rFonts w:asciiTheme="minorHAnsi" w:hAnsiTheme="minorHAnsi" w:cstheme="minorBidi"/>
          <w:color w:val="000000" w:themeColor="text1"/>
        </w:rPr>
        <w:t>Process</w:t>
      </w:r>
      <w:r w:rsidR="00F54E42" w:rsidRPr="185D56FE">
        <w:rPr>
          <w:rFonts w:asciiTheme="minorHAnsi" w:hAnsiTheme="minorHAnsi" w:cstheme="minorBidi"/>
          <w:color w:val="000000" w:themeColor="text1"/>
        </w:rPr>
        <w:t xml:space="preserve">. </w:t>
      </w:r>
    </w:p>
    <w:p w14:paraId="30C595AA" w14:textId="77777777" w:rsidR="00CF6FAE" w:rsidRPr="002C1A15" w:rsidRDefault="00CF6FAE" w:rsidP="008A34D2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color w:val="000000"/>
        </w:rPr>
        <w:t> </w:t>
      </w:r>
    </w:p>
    <w:p w14:paraId="79F88C1E" w14:textId="767F97F7" w:rsidR="00CF6FAE" w:rsidRPr="002C1A15" w:rsidRDefault="00F54E42" w:rsidP="185D56FE">
      <w:pPr>
        <w:pStyle w:val="NormalWeb"/>
        <w:jc w:val="both"/>
        <w:rPr>
          <w:rFonts w:asciiTheme="minorHAnsi" w:hAnsiTheme="minorHAnsi" w:cstheme="minorBidi"/>
          <w:color w:val="000000"/>
        </w:rPr>
      </w:pPr>
      <w:r w:rsidRPr="185D56FE">
        <w:rPr>
          <w:rFonts w:asciiTheme="minorHAnsi" w:hAnsiTheme="minorHAnsi" w:cstheme="minorBidi"/>
          <w:color w:val="000000" w:themeColor="text1"/>
        </w:rPr>
        <w:t>The findings of the</w:t>
      </w:r>
      <w:r w:rsidR="00CF6FAE" w:rsidRPr="185D56FE">
        <w:rPr>
          <w:rFonts w:asciiTheme="minorHAnsi" w:hAnsiTheme="minorHAnsi" w:cstheme="minorBidi"/>
          <w:color w:val="000000" w:themeColor="text1"/>
        </w:rPr>
        <w:t xml:space="preserve"> Q</w:t>
      </w:r>
      <w:r w:rsidRPr="185D56FE">
        <w:rPr>
          <w:rFonts w:asciiTheme="minorHAnsi" w:hAnsiTheme="minorHAnsi" w:cstheme="minorBidi"/>
          <w:color w:val="000000" w:themeColor="text1"/>
        </w:rPr>
        <w:t xml:space="preserve">A&amp;I </w:t>
      </w:r>
      <w:r w:rsidR="00F108FE" w:rsidRPr="185D56FE">
        <w:rPr>
          <w:rFonts w:asciiTheme="minorHAnsi" w:hAnsiTheme="minorHAnsi" w:cstheme="minorBidi"/>
          <w:color w:val="000000" w:themeColor="text1"/>
        </w:rPr>
        <w:t xml:space="preserve">Cycle </w:t>
      </w:r>
      <w:r w:rsidR="00C5756B">
        <w:rPr>
          <w:rFonts w:asciiTheme="minorHAnsi" w:hAnsiTheme="minorHAnsi" w:cstheme="minorBidi"/>
          <w:color w:val="000000" w:themeColor="text1"/>
        </w:rPr>
        <w:t>3</w:t>
      </w:r>
      <w:r w:rsidR="00F108FE" w:rsidRPr="185D56FE">
        <w:rPr>
          <w:rFonts w:asciiTheme="minorHAnsi" w:hAnsiTheme="minorHAnsi" w:cstheme="minorBidi"/>
          <w:color w:val="000000" w:themeColor="text1"/>
        </w:rPr>
        <w:t xml:space="preserve">, Year </w:t>
      </w:r>
      <w:r w:rsidR="00C5756B">
        <w:rPr>
          <w:rFonts w:asciiTheme="minorHAnsi" w:hAnsiTheme="minorHAnsi" w:cstheme="minorBidi"/>
          <w:color w:val="000000" w:themeColor="text1"/>
        </w:rPr>
        <w:t>1</w:t>
      </w:r>
      <w:r w:rsidR="00F108FE" w:rsidRPr="185D56FE">
        <w:rPr>
          <w:rFonts w:asciiTheme="minorHAnsi" w:hAnsiTheme="minorHAnsi" w:cstheme="minorBidi"/>
          <w:color w:val="000000" w:themeColor="text1"/>
        </w:rPr>
        <w:t xml:space="preserve"> </w:t>
      </w:r>
      <w:r w:rsidR="00CF6FAE" w:rsidRPr="185D56FE">
        <w:rPr>
          <w:rFonts w:asciiTheme="minorHAnsi" w:hAnsiTheme="minorHAnsi" w:cstheme="minorBidi"/>
          <w:color w:val="000000" w:themeColor="text1"/>
        </w:rPr>
        <w:t>Process</w:t>
      </w:r>
      <w:r w:rsidRPr="185D56FE">
        <w:rPr>
          <w:rFonts w:asciiTheme="minorHAnsi" w:hAnsiTheme="minorHAnsi" w:cstheme="minorBidi"/>
          <w:color w:val="000000" w:themeColor="text1"/>
        </w:rPr>
        <w:t xml:space="preserve"> </w:t>
      </w:r>
      <w:r w:rsidR="00CF6FAE" w:rsidRPr="185D56FE">
        <w:rPr>
          <w:rFonts w:asciiTheme="minorHAnsi" w:hAnsiTheme="minorHAnsi" w:cstheme="minorBidi"/>
          <w:color w:val="000000" w:themeColor="text1"/>
        </w:rPr>
        <w:t xml:space="preserve">for both </w:t>
      </w:r>
      <w:r w:rsidR="00197D89" w:rsidRPr="185D56FE">
        <w:rPr>
          <w:rFonts w:asciiTheme="minorHAnsi" w:hAnsiTheme="minorHAnsi" w:cstheme="minorBidi"/>
          <w:color w:val="000000" w:themeColor="text1"/>
        </w:rPr>
        <w:t xml:space="preserve">administrative functions </w:t>
      </w:r>
      <w:r w:rsidR="00CF6FAE" w:rsidRPr="185D56FE">
        <w:rPr>
          <w:rFonts w:asciiTheme="minorHAnsi" w:hAnsiTheme="minorHAnsi" w:cstheme="minorBidi"/>
          <w:color w:val="000000" w:themeColor="text1"/>
        </w:rPr>
        <w:t>(Data &amp; Policy/Training Records) and individual records (</w:t>
      </w:r>
      <w:r w:rsidR="00BF2219" w:rsidRPr="185D56FE">
        <w:rPr>
          <w:rFonts w:asciiTheme="minorHAnsi" w:hAnsiTheme="minorHAnsi" w:cstheme="minorBidi"/>
          <w:color w:val="000000" w:themeColor="text1"/>
        </w:rPr>
        <w:t>Waiver</w:t>
      </w:r>
      <w:r w:rsidR="00CF6FAE" w:rsidRPr="185D56FE">
        <w:rPr>
          <w:rFonts w:asciiTheme="minorHAnsi" w:hAnsiTheme="minorHAnsi" w:cstheme="minorBidi"/>
          <w:color w:val="000000" w:themeColor="text1"/>
        </w:rPr>
        <w:t xml:space="preserve">) </w:t>
      </w:r>
      <w:r w:rsidR="00EB2667" w:rsidRPr="185D56FE">
        <w:rPr>
          <w:rFonts w:asciiTheme="minorHAnsi" w:hAnsiTheme="minorHAnsi" w:cstheme="minorBidi"/>
          <w:color w:val="000000" w:themeColor="text1"/>
        </w:rPr>
        <w:t>are</w:t>
      </w:r>
      <w:r w:rsidR="00CF6FAE" w:rsidRPr="185D56FE">
        <w:rPr>
          <w:rFonts w:asciiTheme="minorHAnsi" w:hAnsiTheme="minorHAnsi" w:cstheme="minorBidi"/>
          <w:color w:val="000000" w:themeColor="text1"/>
        </w:rPr>
        <w:t xml:space="preserve"> complete and attached for your review.   </w:t>
      </w:r>
    </w:p>
    <w:p w14:paraId="4F24588D" w14:textId="492A6A46" w:rsidR="00CF6FAE" w:rsidRPr="002C1A15" w:rsidRDefault="00CF6FAE" w:rsidP="00133D67">
      <w:pPr>
        <w:pStyle w:val="Heading1"/>
        <w:rPr>
          <w:rFonts w:asciiTheme="minorHAnsi" w:hAnsiTheme="minorHAnsi" w:cstheme="minorHAnsi"/>
          <w:u w:val="single"/>
        </w:rPr>
      </w:pPr>
      <w:r w:rsidRPr="002C1A15">
        <w:rPr>
          <w:rFonts w:asciiTheme="minorHAnsi" w:hAnsiTheme="minorHAnsi" w:cstheme="minorHAnsi"/>
          <w:u w:val="single"/>
        </w:rPr>
        <w:t>N</w:t>
      </w:r>
      <w:r w:rsidR="00FB528B" w:rsidRPr="002C1A15">
        <w:rPr>
          <w:rFonts w:asciiTheme="minorHAnsi" w:hAnsiTheme="minorHAnsi" w:cstheme="minorHAnsi"/>
          <w:u w:val="single"/>
        </w:rPr>
        <w:t>ext Steps</w:t>
      </w:r>
      <w:r w:rsidR="000C21A2" w:rsidRPr="002C1A15">
        <w:rPr>
          <w:rFonts w:asciiTheme="minorHAnsi" w:hAnsiTheme="minorHAnsi" w:cstheme="minorHAnsi"/>
          <w:u w:val="single"/>
        </w:rPr>
        <w:t xml:space="preserve"> for Remediation</w:t>
      </w:r>
    </w:p>
    <w:p w14:paraId="40660A97" w14:textId="77777777" w:rsidR="008A34D2" w:rsidRPr="002C1A15" w:rsidRDefault="008A34D2" w:rsidP="008A34D2">
      <w:pPr>
        <w:pStyle w:val="NormalWeb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7D2E0138" w14:textId="27A0304F" w:rsidR="00FB528B" w:rsidRPr="002C1A15" w:rsidRDefault="005F17B2" w:rsidP="00133D67">
      <w:pPr>
        <w:pStyle w:val="NormalWeb"/>
        <w:jc w:val="both"/>
        <w:rPr>
          <w:rFonts w:asciiTheme="minorHAnsi" w:hAnsiTheme="minorHAnsi" w:cstheme="minorHAnsi"/>
        </w:rPr>
      </w:pPr>
      <w:r w:rsidRPr="002C1A15">
        <w:rPr>
          <w:rFonts w:asciiTheme="minorHAnsi" w:hAnsiTheme="minorHAnsi" w:cstheme="minorHAnsi"/>
          <w:b/>
          <w:bCs/>
        </w:rPr>
        <w:t>T</w:t>
      </w:r>
      <w:r w:rsidR="00FB528B" w:rsidRPr="002C1A15">
        <w:rPr>
          <w:rFonts w:asciiTheme="minorHAnsi" w:hAnsiTheme="minorHAnsi" w:cstheme="minorHAnsi"/>
          <w:b/>
          <w:bCs/>
        </w:rPr>
        <w:t xml:space="preserve">he completed QA&amp;I spreadsheet, along with evidence of all completed remediation, must be submitted to </w:t>
      </w:r>
      <w:r w:rsidR="00411EB0" w:rsidRPr="002C1A15">
        <w:rPr>
          <w:rFonts w:asciiTheme="minorHAnsi" w:hAnsiTheme="minorHAnsi" w:cstheme="minorHAnsi"/>
          <w:b/>
          <w:bCs/>
        </w:rPr>
        <w:t>me</w:t>
      </w:r>
      <w:r w:rsidR="00917498" w:rsidRPr="002C1A15">
        <w:rPr>
          <w:rFonts w:asciiTheme="minorHAnsi" w:hAnsiTheme="minorHAnsi" w:cstheme="minorHAnsi"/>
          <w:b/>
          <w:bCs/>
        </w:rPr>
        <w:t xml:space="preserve"> via email</w:t>
      </w:r>
      <w:r w:rsidR="00997D36" w:rsidRPr="002C1A15">
        <w:rPr>
          <w:rFonts w:asciiTheme="minorHAnsi" w:hAnsiTheme="minorHAnsi" w:cstheme="minorHAnsi"/>
          <w:b/>
          <w:bCs/>
        </w:rPr>
        <w:t xml:space="preserve"> </w:t>
      </w:r>
      <w:r w:rsidRPr="002C1A15">
        <w:rPr>
          <w:rFonts w:asciiTheme="minorHAnsi" w:hAnsiTheme="minorHAnsi" w:cstheme="minorHAnsi"/>
          <w:b/>
          <w:bCs/>
        </w:rPr>
        <w:t xml:space="preserve">by </w:t>
      </w:r>
      <w:r w:rsidRPr="002C1A15">
        <w:rPr>
          <w:rFonts w:asciiTheme="minorHAnsi" w:hAnsiTheme="minorHAnsi" w:cstheme="minorHAnsi"/>
          <w:b/>
          <w:bCs/>
          <w:highlight w:val="yellow"/>
        </w:rPr>
        <w:t xml:space="preserve">[ENTER DATE </w:t>
      </w:r>
      <w:r w:rsidR="003B233F" w:rsidRPr="002C1A15">
        <w:rPr>
          <w:rFonts w:asciiTheme="minorHAnsi" w:hAnsiTheme="minorHAnsi" w:cstheme="minorHAnsi"/>
          <w:b/>
          <w:bCs/>
          <w:highlight w:val="yellow"/>
        </w:rPr>
        <w:t>– 30 CALENDAR DAYS]</w:t>
      </w:r>
      <w:r w:rsidR="00ED1152" w:rsidRPr="002C1A15">
        <w:rPr>
          <w:rFonts w:asciiTheme="minorHAnsi" w:hAnsiTheme="minorHAnsi" w:cstheme="minorHAnsi"/>
          <w:b/>
          <w:bCs/>
        </w:rPr>
        <w:t xml:space="preserve"> </w:t>
      </w:r>
      <w:r w:rsidR="00FB528B" w:rsidRPr="002C1A15">
        <w:rPr>
          <w:rFonts w:asciiTheme="minorHAnsi" w:hAnsiTheme="minorHAnsi" w:cstheme="minorHAnsi"/>
          <w:b/>
          <w:bCs/>
        </w:rPr>
        <w:t>for review and approval</w:t>
      </w:r>
      <w:r w:rsidR="00F46C9D" w:rsidRPr="002C1A15">
        <w:rPr>
          <w:rFonts w:asciiTheme="minorHAnsi" w:hAnsiTheme="minorHAnsi" w:cstheme="minorHAnsi"/>
          <w:b/>
          <w:bCs/>
        </w:rPr>
        <w:t>.</w:t>
      </w:r>
    </w:p>
    <w:p w14:paraId="25B115E1" w14:textId="2FEAF31C" w:rsidR="008A34D2" w:rsidRPr="002C1A15" w:rsidRDefault="005D004B" w:rsidP="00133D67">
      <w:pPr>
        <w:pStyle w:val="Heading1"/>
        <w:rPr>
          <w:rFonts w:asciiTheme="minorHAnsi" w:hAnsiTheme="minorHAnsi" w:cstheme="minorHAnsi"/>
          <w:u w:val="single"/>
        </w:rPr>
      </w:pPr>
      <w:r w:rsidRPr="002C1A15">
        <w:rPr>
          <w:rFonts w:asciiTheme="minorHAnsi" w:hAnsiTheme="minorHAnsi" w:cstheme="minorHAnsi"/>
          <w:u w:val="single"/>
        </w:rPr>
        <w:t>QA&amp;I</w:t>
      </w:r>
      <w:r w:rsidR="008A34D2" w:rsidRPr="002C1A15">
        <w:rPr>
          <w:rFonts w:asciiTheme="minorHAnsi" w:hAnsiTheme="minorHAnsi" w:cstheme="minorHAnsi"/>
          <w:u w:val="single"/>
        </w:rPr>
        <w:t xml:space="preserve"> Spreadsheet</w:t>
      </w:r>
    </w:p>
    <w:p w14:paraId="15A1161C" w14:textId="77777777" w:rsidR="008A34D2" w:rsidRPr="002C1A15" w:rsidRDefault="008A34D2" w:rsidP="008A34D2">
      <w:pPr>
        <w:pStyle w:val="NormalWeb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5236222E" w14:textId="38DE3618" w:rsidR="00B86B70" w:rsidRPr="002C1A15" w:rsidRDefault="000B5734" w:rsidP="008A34D2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color w:val="000000" w:themeColor="text1"/>
        </w:rPr>
        <w:t>The QA&amp;I Remediation spreadsheet has multiple tabs.</w:t>
      </w:r>
    </w:p>
    <w:p w14:paraId="30C390C5" w14:textId="63F0DE4E" w:rsidR="000E52E9" w:rsidRPr="002C1A15" w:rsidRDefault="000E52E9" w:rsidP="000E52E9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b/>
          <w:bCs/>
          <w:color w:val="000000"/>
        </w:rPr>
        <w:t>How to Use Spreadsheet</w:t>
      </w:r>
    </w:p>
    <w:p w14:paraId="5995945B" w14:textId="77777777" w:rsidR="000E52E9" w:rsidRPr="002C1A15" w:rsidRDefault="000E52E9" w:rsidP="000E52E9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b/>
          <w:bCs/>
          <w:color w:val="000000"/>
        </w:rPr>
        <w:t>Guidance</w:t>
      </w:r>
    </w:p>
    <w:p w14:paraId="5A694923" w14:textId="77777777" w:rsidR="000E52E9" w:rsidRPr="002C1A15" w:rsidRDefault="000E52E9" w:rsidP="000E52E9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b/>
          <w:bCs/>
          <w:color w:val="000000"/>
        </w:rPr>
        <w:t>Sample</w:t>
      </w:r>
      <w:r w:rsidRPr="002C1A15">
        <w:rPr>
          <w:rFonts w:asciiTheme="minorHAnsi" w:hAnsiTheme="minorHAnsi" w:cstheme="minorHAnsi"/>
          <w:color w:val="000000"/>
        </w:rPr>
        <w:t xml:space="preserve"> </w:t>
      </w:r>
    </w:p>
    <w:p w14:paraId="61A0C83A" w14:textId="77777777" w:rsidR="00B27BB4" w:rsidRPr="002C1A15" w:rsidRDefault="00B27BB4" w:rsidP="00B27BB4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b/>
          <w:bCs/>
          <w:color w:val="000000"/>
        </w:rPr>
        <w:t xml:space="preserve">Questions </w:t>
      </w:r>
      <w:r w:rsidRPr="002C1A15">
        <w:rPr>
          <w:rFonts w:asciiTheme="minorHAnsi" w:hAnsiTheme="minorHAnsi" w:cstheme="minorHAnsi"/>
          <w:color w:val="000000"/>
        </w:rPr>
        <w:t>– ODP will enter comments for any questions requiring remediation. Responding to these questions requires multiple steps, and additional information is available in the Guidance Tab. Responses should include:</w:t>
      </w:r>
    </w:p>
    <w:p w14:paraId="702E37B4" w14:textId="77777777" w:rsidR="00B27BB4" w:rsidRPr="002C1A15" w:rsidRDefault="00B27BB4" w:rsidP="00B27BB4">
      <w:pPr>
        <w:pStyle w:val="NormalWeb"/>
        <w:numPr>
          <w:ilvl w:val="2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color w:val="000000"/>
        </w:rPr>
        <w:t>A remediation action that addresses/corrects the specific finding. If applicable, a general plan to prevent recurrence will be identified in a separate Corrective Action Plan spreadsheet.</w:t>
      </w:r>
    </w:p>
    <w:p w14:paraId="381BDE0A" w14:textId="46985FC1" w:rsidR="00B27BB4" w:rsidRPr="002C1A15" w:rsidRDefault="00B27BB4" w:rsidP="00B27BB4">
      <w:pPr>
        <w:pStyle w:val="NormalWeb"/>
        <w:numPr>
          <w:ilvl w:val="2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color w:val="000000"/>
        </w:rPr>
        <w:t>One remediation action selected (all other</w:t>
      </w:r>
      <w:r w:rsidR="00D37221" w:rsidRPr="002C1A15">
        <w:rPr>
          <w:rFonts w:asciiTheme="minorHAnsi" w:hAnsiTheme="minorHAnsi" w:cstheme="minorHAnsi"/>
          <w:color w:val="000000"/>
        </w:rPr>
        <w:t>s will black out</w:t>
      </w:r>
      <w:r w:rsidRPr="002C1A15">
        <w:rPr>
          <w:rFonts w:asciiTheme="minorHAnsi" w:hAnsiTheme="minorHAnsi" w:cstheme="minorHAnsi"/>
          <w:color w:val="000000"/>
        </w:rPr>
        <w:t>)</w:t>
      </w:r>
    </w:p>
    <w:p w14:paraId="202203F8" w14:textId="77777777" w:rsidR="00B27BB4" w:rsidRPr="002C1A15" w:rsidRDefault="00B27BB4" w:rsidP="00B27BB4">
      <w:pPr>
        <w:pStyle w:val="NormalWeb"/>
        <w:numPr>
          <w:ilvl w:val="2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color w:val="000000"/>
        </w:rPr>
        <w:t>One timeframe selected</w:t>
      </w:r>
    </w:p>
    <w:p w14:paraId="53FF0EDE" w14:textId="77777777" w:rsidR="00B27BB4" w:rsidRPr="002C1A15" w:rsidRDefault="00B27BB4" w:rsidP="00B27BB4">
      <w:pPr>
        <w:pStyle w:val="NormalWeb"/>
        <w:numPr>
          <w:ilvl w:val="2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color w:val="000000"/>
        </w:rPr>
        <w:t xml:space="preserve">Explanation of the remediation </w:t>
      </w:r>
    </w:p>
    <w:p w14:paraId="7AEA4950" w14:textId="77777777" w:rsidR="00B27BB4" w:rsidRPr="002C1A15" w:rsidRDefault="00B27BB4" w:rsidP="00B27BB4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b/>
          <w:bCs/>
          <w:color w:val="000000"/>
        </w:rPr>
        <w:t xml:space="preserve">Score </w:t>
      </w:r>
      <w:r w:rsidRPr="002C1A15">
        <w:rPr>
          <w:rFonts w:asciiTheme="minorHAnsi" w:hAnsiTheme="minorHAnsi" w:cstheme="minorHAnsi"/>
          <w:color w:val="000000"/>
        </w:rPr>
        <w:t xml:space="preserve">– Remediation is required for questions receiving a score less than 100%. </w:t>
      </w:r>
    </w:p>
    <w:p w14:paraId="4783E0CB" w14:textId="5225CAA2" w:rsidR="002A422E" w:rsidRPr="002C1A15" w:rsidRDefault="00D37221" w:rsidP="008A34D2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color w:val="000000" w:themeColor="text1"/>
        </w:rPr>
        <w:t xml:space="preserve">If </w:t>
      </w:r>
      <w:r w:rsidR="008A34D2" w:rsidRPr="002C1A15">
        <w:rPr>
          <w:rFonts w:asciiTheme="minorHAnsi" w:hAnsiTheme="minorHAnsi" w:cstheme="minorHAnsi"/>
          <w:color w:val="000000"/>
        </w:rPr>
        <w:t>you have already submitted your remediation to the QA&amp;I team</w:t>
      </w:r>
      <w:r w:rsidR="00997B30" w:rsidRPr="002C1A15">
        <w:rPr>
          <w:rFonts w:asciiTheme="minorHAnsi" w:hAnsiTheme="minorHAnsi" w:cstheme="minorHAnsi"/>
          <w:color w:val="000000"/>
        </w:rPr>
        <w:t xml:space="preserve"> prior to receiving this email</w:t>
      </w:r>
      <w:r w:rsidR="008A34D2" w:rsidRPr="002C1A15">
        <w:rPr>
          <w:rFonts w:asciiTheme="minorHAnsi" w:hAnsiTheme="minorHAnsi" w:cstheme="minorHAnsi"/>
          <w:color w:val="000000"/>
        </w:rPr>
        <w:t xml:space="preserve">, </w:t>
      </w:r>
      <w:r w:rsidR="00997B30" w:rsidRPr="002C1A15">
        <w:rPr>
          <w:rFonts w:asciiTheme="minorHAnsi" w:hAnsiTheme="minorHAnsi" w:cstheme="minorHAnsi"/>
          <w:color w:val="000000"/>
        </w:rPr>
        <w:t xml:space="preserve">the remediation actions </w:t>
      </w:r>
      <w:r w:rsidR="008A34D2" w:rsidRPr="002C1A15">
        <w:rPr>
          <w:rFonts w:asciiTheme="minorHAnsi" w:hAnsiTheme="minorHAnsi" w:cstheme="minorHAnsi"/>
          <w:color w:val="000000"/>
        </w:rPr>
        <w:t xml:space="preserve">may </w:t>
      </w:r>
      <w:r w:rsidR="00997B30" w:rsidRPr="002C1A15">
        <w:rPr>
          <w:rFonts w:asciiTheme="minorHAnsi" w:hAnsiTheme="minorHAnsi" w:cstheme="minorHAnsi"/>
          <w:color w:val="000000"/>
        </w:rPr>
        <w:t>be entered for you.</w:t>
      </w:r>
      <w:r w:rsidR="008A34D2" w:rsidRPr="002C1A15">
        <w:rPr>
          <w:rFonts w:asciiTheme="minorHAnsi" w:hAnsiTheme="minorHAnsi" w:cstheme="minorHAnsi"/>
          <w:color w:val="000000"/>
        </w:rPr>
        <w:t>  No</w:t>
      </w:r>
      <w:r w:rsidR="008153F2" w:rsidRPr="002C1A15">
        <w:rPr>
          <w:rFonts w:asciiTheme="minorHAnsi" w:hAnsiTheme="minorHAnsi" w:cstheme="minorHAnsi"/>
          <w:color w:val="000000"/>
        </w:rPr>
        <w:t>thing</w:t>
      </w:r>
      <w:r w:rsidR="008A34D2" w:rsidRPr="002C1A15">
        <w:rPr>
          <w:rFonts w:asciiTheme="minorHAnsi" w:hAnsiTheme="minorHAnsi" w:cstheme="minorHAnsi"/>
          <w:color w:val="000000"/>
        </w:rPr>
        <w:t xml:space="preserve"> further required for those </w:t>
      </w:r>
      <w:r w:rsidR="008153F2" w:rsidRPr="002C1A15">
        <w:rPr>
          <w:rFonts w:asciiTheme="minorHAnsi" w:hAnsiTheme="minorHAnsi" w:cstheme="minorHAnsi"/>
          <w:color w:val="000000"/>
        </w:rPr>
        <w:t>findings</w:t>
      </w:r>
      <w:r w:rsidR="008A34D2" w:rsidRPr="002C1A15">
        <w:rPr>
          <w:rFonts w:asciiTheme="minorHAnsi" w:hAnsiTheme="minorHAnsi" w:cstheme="minorHAnsi"/>
          <w:color w:val="000000"/>
        </w:rPr>
        <w:t>.</w:t>
      </w:r>
    </w:p>
    <w:p w14:paraId="5B912B61" w14:textId="0EDB83BE" w:rsidR="00FB528B" w:rsidRPr="002C1A15" w:rsidRDefault="00FB528B" w:rsidP="00FB528B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color w:val="000000"/>
        </w:rPr>
        <w:t xml:space="preserve">In addition to completing the information on the Questions tab, </w:t>
      </w:r>
      <w:r w:rsidRPr="002C1A15">
        <w:rPr>
          <w:rFonts w:asciiTheme="minorHAnsi" w:hAnsiTheme="minorHAnsi" w:cstheme="minorHAnsi"/>
          <w:color w:val="000000"/>
          <w:u w:val="single"/>
        </w:rPr>
        <w:t>evidence of your remediation actions</w:t>
      </w:r>
      <w:r w:rsidR="002D1CBF" w:rsidRPr="002C1A15">
        <w:rPr>
          <w:rFonts w:asciiTheme="minorHAnsi" w:hAnsiTheme="minorHAnsi" w:cstheme="minorHAnsi"/>
          <w:color w:val="000000"/>
          <w:u w:val="single"/>
        </w:rPr>
        <w:t xml:space="preserve"> is required</w:t>
      </w:r>
      <w:r w:rsidRPr="002C1A15">
        <w:rPr>
          <w:rFonts w:asciiTheme="minorHAnsi" w:hAnsiTheme="minorHAnsi" w:cstheme="minorHAnsi"/>
          <w:color w:val="000000"/>
        </w:rPr>
        <w:t>.</w:t>
      </w:r>
    </w:p>
    <w:p w14:paraId="0B294477" w14:textId="77777777" w:rsidR="002A422E" w:rsidRPr="002C1A15" w:rsidRDefault="002A422E" w:rsidP="002A422E">
      <w:pPr>
        <w:pStyle w:val="NormalWeb"/>
        <w:ind w:left="720"/>
        <w:jc w:val="both"/>
        <w:rPr>
          <w:rFonts w:asciiTheme="minorHAnsi" w:hAnsiTheme="minorHAnsi" w:cstheme="minorHAnsi"/>
          <w:color w:val="000000"/>
        </w:rPr>
      </w:pPr>
    </w:p>
    <w:p w14:paraId="42BBAE59" w14:textId="05454C0B" w:rsidR="00097BE2" w:rsidRPr="002C1A15" w:rsidRDefault="00097BE2" w:rsidP="00133D67">
      <w:pPr>
        <w:rPr>
          <w:rFonts w:asciiTheme="minorHAnsi" w:hAnsiTheme="minorHAnsi" w:cstheme="minorHAnsi"/>
          <w:b/>
          <w:bCs/>
        </w:rPr>
      </w:pPr>
      <w:r w:rsidRPr="002C1A15">
        <w:rPr>
          <w:rFonts w:asciiTheme="minorHAnsi" w:hAnsiTheme="minorHAnsi" w:cstheme="minorHAnsi"/>
          <w:b/>
          <w:bCs/>
          <w:highlight w:val="yellow"/>
        </w:rPr>
        <w:t>[DELETE</w:t>
      </w:r>
      <w:r w:rsidR="000267A3" w:rsidRPr="002C1A15">
        <w:rPr>
          <w:rFonts w:asciiTheme="minorHAnsi" w:hAnsiTheme="minorHAnsi" w:cstheme="minorHAnsi"/>
          <w:b/>
          <w:bCs/>
          <w:highlight w:val="yellow"/>
        </w:rPr>
        <w:t>: IF A</w:t>
      </w:r>
      <w:r w:rsidRPr="002C1A15">
        <w:rPr>
          <w:rFonts w:asciiTheme="minorHAnsi" w:hAnsiTheme="minorHAnsi" w:cstheme="minorHAnsi"/>
          <w:b/>
          <w:bCs/>
          <w:highlight w:val="yellow"/>
        </w:rPr>
        <w:t xml:space="preserve"> CAP</w:t>
      </w:r>
      <w:r w:rsidR="000267A3" w:rsidRPr="002C1A15">
        <w:rPr>
          <w:rFonts w:asciiTheme="minorHAnsi" w:hAnsiTheme="minorHAnsi" w:cstheme="minorHAnsi"/>
          <w:b/>
          <w:bCs/>
          <w:highlight w:val="yellow"/>
        </w:rPr>
        <w:t xml:space="preserve"> I</w:t>
      </w:r>
      <w:r w:rsidR="00820868" w:rsidRPr="002C1A15">
        <w:rPr>
          <w:rFonts w:asciiTheme="minorHAnsi" w:hAnsiTheme="minorHAnsi" w:cstheme="minorHAnsi"/>
          <w:b/>
          <w:bCs/>
          <w:highlight w:val="yellow"/>
        </w:rPr>
        <w:t>SN’T NEEDED, REMOVE THE NEXT TWO SECTIONS RELATED TO THE CAP AS WELL AS THE CAP/PPR PORTION OF THE SUBJECT LINE</w:t>
      </w:r>
      <w:r w:rsidR="00B11DA8" w:rsidRPr="002C1A15">
        <w:rPr>
          <w:rFonts w:asciiTheme="minorHAnsi" w:hAnsiTheme="minorHAnsi" w:cstheme="minorHAnsi"/>
          <w:b/>
          <w:bCs/>
          <w:highlight w:val="yellow"/>
        </w:rPr>
        <w:t>]</w:t>
      </w:r>
      <w:r w:rsidRPr="002C1A15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Pr="002C1A15">
        <w:rPr>
          <w:rFonts w:asciiTheme="minorHAnsi" w:hAnsiTheme="minorHAnsi" w:cstheme="minorHAnsi"/>
          <w:b/>
          <w:bCs/>
        </w:rPr>
        <w:t xml:space="preserve"> </w:t>
      </w:r>
    </w:p>
    <w:p w14:paraId="6EE59718" w14:textId="52953FC1" w:rsidR="00FC182B" w:rsidRPr="002C1A15" w:rsidRDefault="00FC182B" w:rsidP="00FC182B">
      <w:pPr>
        <w:pStyle w:val="Heading1"/>
        <w:rPr>
          <w:rFonts w:asciiTheme="minorHAnsi" w:hAnsiTheme="minorHAnsi" w:cstheme="minorHAnsi"/>
          <w:u w:val="single"/>
        </w:rPr>
      </w:pPr>
      <w:r w:rsidRPr="002C1A15">
        <w:rPr>
          <w:rFonts w:asciiTheme="minorHAnsi" w:hAnsiTheme="minorHAnsi" w:cstheme="minorHAnsi"/>
          <w:u w:val="single"/>
        </w:rPr>
        <w:t>Next Steps for Corrective Action</w:t>
      </w:r>
      <w:r w:rsidR="0087772C" w:rsidRPr="002C1A15">
        <w:rPr>
          <w:rFonts w:asciiTheme="minorHAnsi" w:hAnsiTheme="minorHAnsi" w:cstheme="minorHAnsi"/>
          <w:u w:val="single"/>
        </w:rPr>
        <w:t xml:space="preserve"> </w:t>
      </w:r>
    </w:p>
    <w:p w14:paraId="512D3FD6" w14:textId="77777777" w:rsidR="00097BE2" w:rsidRPr="002C1A15" w:rsidRDefault="00097BE2" w:rsidP="00097BE2">
      <w:pPr>
        <w:rPr>
          <w:rFonts w:asciiTheme="minorHAnsi" w:hAnsiTheme="minorHAnsi" w:cstheme="minorHAnsi"/>
        </w:rPr>
      </w:pPr>
    </w:p>
    <w:p w14:paraId="178533E6" w14:textId="7C9475C9" w:rsidR="00097BE2" w:rsidRPr="002C1A15" w:rsidRDefault="00B66E5F" w:rsidP="00133D67">
      <w:pPr>
        <w:rPr>
          <w:rFonts w:asciiTheme="minorHAnsi" w:hAnsiTheme="minorHAnsi" w:cstheme="minorHAnsi"/>
          <w:b/>
          <w:bCs/>
        </w:rPr>
      </w:pPr>
      <w:r w:rsidRPr="002C1A15">
        <w:rPr>
          <w:rFonts w:asciiTheme="minorHAnsi" w:hAnsiTheme="minorHAnsi" w:cstheme="minorHAnsi"/>
          <w:b/>
          <w:bCs/>
        </w:rPr>
        <w:t>T</w:t>
      </w:r>
      <w:r w:rsidR="00B94B44" w:rsidRPr="002C1A15">
        <w:rPr>
          <w:rFonts w:asciiTheme="minorHAnsi" w:hAnsiTheme="minorHAnsi" w:cstheme="minorHAnsi"/>
          <w:b/>
          <w:bCs/>
        </w:rPr>
        <w:t xml:space="preserve">he </w:t>
      </w:r>
      <w:r w:rsidR="00F2605F" w:rsidRPr="002C1A15">
        <w:rPr>
          <w:rFonts w:asciiTheme="minorHAnsi" w:hAnsiTheme="minorHAnsi" w:cstheme="minorHAnsi"/>
          <w:b/>
          <w:bCs/>
        </w:rPr>
        <w:t xml:space="preserve">completed </w:t>
      </w:r>
      <w:r w:rsidR="00B94B44" w:rsidRPr="002C1A15">
        <w:rPr>
          <w:rFonts w:asciiTheme="minorHAnsi" w:hAnsiTheme="minorHAnsi" w:cstheme="minorHAnsi"/>
          <w:b/>
          <w:bCs/>
        </w:rPr>
        <w:t>C</w:t>
      </w:r>
      <w:r w:rsidR="004335C9" w:rsidRPr="002C1A15">
        <w:rPr>
          <w:rFonts w:asciiTheme="minorHAnsi" w:hAnsiTheme="minorHAnsi" w:cstheme="minorHAnsi"/>
          <w:b/>
          <w:bCs/>
        </w:rPr>
        <w:t>orrective Action Plan (CAP) document</w:t>
      </w:r>
      <w:r w:rsidR="0080108C" w:rsidRPr="002C1A15">
        <w:rPr>
          <w:rFonts w:asciiTheme="minorHAnsi" w:hAnsiTheme="minorHAnsi" w:cstheme="minorHAnsi"/>
          <w:b/>
          <w:bCs/>
        </w:rPr>
        <w:t xml:space="preserve"> and</w:t>
      </w:r>
      <w:r w:rsidR="00BD56C1" w:rsidRPr="002C1A15">
        <w:rPr>
          <w:rFonts w:asciiTheme="minorHAnsi" w:hAnsiTheme="minorHAnsi" w:cstheme="minorHAnsi"/>
          <w:b/>
          <w:bCs/>
        </w:rPr>
        <w:t xml:space="preserve"> proposed </w:t>
      </w:r>
      <w:r w:rsidR="0080108C" w:rsidRPr="002C1A15">
        <w:rPr>
          <w:rFonts w:asciiTheme="minorHAnsi" w:hAnsiTheme="minorHAnsi" w:cstheme="minorHAnsi"/>
          <w:b/>
          <w:bCs/>
        </w:rPr>
        <w:t>Plan to Prevent Recurrence (</w:t>
      </w:r>
      <w:r w:rsidR="00BD56C1" w:rsidRPr="002C1A15">
        <w:rPr>
          <w:rFonts w:asciiTheme="minorHAnsi" w:hAnsiTheme="minorHAnsi" w:cstheme="minorHAnsi"/>
          <w:b/>
          <w:bCs/>
        </w:rPr>
        <w:t>PPR</w:t>
      </w:r>
      <w:r w:rsidR="0080108C" w:rsidRPr="002C1A15">
        <w:rPr>
          <w:rFonts w:asciiTheme="minorHAnsi" w:hAnsiTheme="minorHAnsi" w:cstheme="minorHAnsi"/>
          <w:b/>
          <w:bCs/>
        </w:rPr>
        <w:t>)</w:t>
      </w:r>
      <w:r w:rsidR="00BD56C1" w:rsidRPr="002C1A15">
        <w:rPr>
          <w:rFonts w:asciiTheme="minorHAnsi" w:hAnsiTheme="minorHAnsi" w:cstheme="minorHAnsi"/>
          <w:b/>
          <w:bCs/>
        </w:rPr>
        <w:t xml:space="preserve"> must be submitted to </w:t>
      </w:r>
      <w:r w:rsidR="0049056E" w:rsidRPr="002C1A15">
        <w:rPr>
          <w:rFonts w:asciiTheme="minorHAnsi" w:hAnsiTheme="minorHAnsi" w:cstheme="minorHAnsi"/>
          <w:b/>
          <w:bCs/>
        </w:rPr>
        <w:t>me</w:t>
      </w:r>
      <w:r w:rsidR="00997D36" w:rsidRPr="002C1A15">
        <w:rPr>
          <w:rFonts w:asciiTheme="minorHAnsi" w:hAnsiTheme="minorHAnsi" w:cstheme="minorHAnsi"/>
          <w:b/>
          <w:bCs/>
        </w:rPr>
        <w:t xml:space="preserve"> via email</w:t>
      </w:r>
      <w:r w:rsidRPr="002C1A15">
        <w:rPr>
          <w:rFonts w:asciiTheme="minorHAnsi" w:hAnsiTheme="minorHAnsi" w:cstheme="minorHAnsi"/>
          <w:b/>
          <w:bCs/>
        </w:rPr>
        <w:t xml:space="preserve"> by </w:t>
      </w:r>
      <w:r w:rsidRPr="002C1A15">
        <w:rPr>
          <w:rFonts w:asciiTheme="minorHAnsi" w:hAnsiTheme="minorHAnsi" w:cstheme="minorHAnsi"/>
          <w:b/>
          <w:bCs/>
          <w:highlight w:val="yellow"/>
        </w:rPr>
        <w:t>[ENTER DATE – 30 CALENDAR DAYS]</w:t>
      </w:r>
      <w:r w:rsidR="00BD56C1" w:rsidRPr="002C1A15">
        <w:rPr>
          <w:rFonts w:asciiTheme="minorHAnsi" w:hAnsiTheme="minorHAnsi" w:cstheme="minorHAnsi"/>
          <w:b/>
          <w:bCs/>
        </w:rPr>
        <w:t xml:space="preserve"> for review and approval.</w:t>
      </w:r>
    </w:p>
    <w:p w14:paraId="5FC6BAA8" w14:textId="184185E6" w:rsidR="008A34D2" w:rsidRPr="002C1A15" w:rsidRDefault="008A34D2" w:rsidP="00133D67">
      <w:pPr>
        <w:pStyle w:val="Heading1"/>
        <w:rPr>
          <w:rFonts w:asciiTheme="minorHAnsi" w:hAnsiTheme="minorHAnsi" w:cstheme="minorHAnsi"/>
          <w:u w:val="single"/>
        </w:rPr>
      </w:pPr>
      <w:r w:rsidRPr="002C1A15">
        <w:rPr>
          <w:rFonts w:asciiTheme="minorHAnsi" w:hAnsiTheme="minorHAnsi" w:cstheme="minorHAnsi"/>
          <w:u w:val="single"/>
        </w:rPr>
        <w:t>Corrective Action Plan and Plan to Prevent Recurrence</w:t>
      </w:r>
    </w:p>
    <w:p w14:paraId="65F3A887" w14:textId="77777777" w:rsidR="008A34D2" w:rsidRPr="002C1A15" w:rsidRDefault="008A34D2" w:rsidP="008A34D2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14:paraId="7043C186" w14:textId="77777777" w:rsidR="006C4056" w:rsidRPr="002C1A15" w:rsidRDefault="006C4056" w:rsidP="006C4056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color w:val="000000"/>
        </w:rPr>
        <w:t xml:space="preserve">The CAP spreadsheet has two tabs. </w:t>
      </w:r>
    </w:p>
    <w:p w14:paraId="72642F68" w14:textId="77777777" w:rsidR="006C4056" w:rsidRPr="002C1A15" w:rsidRDefault="006C4056" w:rsidP="006C405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2C1A1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Instructions</w:t>
      </w:r>
    </w:p>
    <w:p w14:paraId="087BA132" w14:textId="6F60B5CF" w:rsidR="006C4056" w:rsidRPr="002C1A15" w:rsidRDefault="006C4056" w:rsidP="006C405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2C1A1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QA&amp;I Tool </w:t>
      </w:r>
      <w:r w:rsidRPr="002C1A15">
        <w:rPr>
          <w:rFonts w:asciiTheme="minorHAnsi" w:hAnsiTheme="minorHAnsi" w:cstheme="minorHAnsi"/>
          <w:color w:val="000000"/>
          <w:sz w:val="24"/>
          <w:szCs w:val="24"/>
        </w:rPr>
        <w:t xml:space="preserve">– Actions to remediate the specific finding should already be included in </w:t>
      </w:r>
      <w:r w:rsidR="00162C2D" w:rsidRPr="002C1A15">
        <w:rPr>
          <w:rFonts w:asciiTheme="minorHAnsi" w:hAnsiTheme="minorHAnsi" w:cstheme="minorHAnsi"/>
          <w:color w:val="000000"/>
          <w:sz w:val="24"/>
          <w:szCs w:val="24"/>
        </w:rPr>
        <w:t>the QA&amp;I</w:t>
      </w:r>
      <w:r w:rsidRPr="002C1A15">
        <w:rPr>
          <w:rFonts w:asciiTheme="minorHAnsi" w:hAnsiTheme="minorHAnsi" w:cstheme="minorHAnsi"/>
          <w:color w:val="000000"/>
          <w:sz w:val="24"/>
          <w:szCs w:val="24"/>
        </w:rPr>
        <w:t xml:space="preserve"> spreadsheet</w:t>
      </w:r>
      <w:r w:rsidR="00162C2D" w:rsidRPr="002C1A15">
        <w:rPr>
          <w:rFonts w:asciiTheme="minorHAnsi" w:hAnsiTheme="minorHAnsi" w:cstheme="minorHAnsi"/>
          <w:color w:val="000000"/>
          <w:sz w:val="24"/>
          <w:szCs w:val="24"/>
        </w:rPr>
        <w:t xml:space="preserve"> and do not need to be repeated here</w:t>
      </w:r>
      <w:r w:rsidRPr="002C1A15">
        <w:rPr>
          <w:rFonts w:asciiTheme="minorHAnsi" w:hAnsiTheme="minorHAnsi" w:cstheme="minorHAnsi"/>
          <w:color w:val="000000"/>
          <w:sz w:val="24"/>
          <w:szCs w:val="24"/>
        </w:rPr>
        <w:t>. The Plan to Prevent Recurrence (PPR) listed on this tab should be a broader plan of how you would prevent a similar finding from occurring in the future.</w:t>
      </w:r>
    </w:p>
    <w:p w14:paraId="23D3C0DF" w14:textId="564864AD" w:rsidR="00781CD0" w:rsidRPr="002C1A15" w:rsidRDefault="00BD56C1" w:rsidP="008A34D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C1A15">
        <w:rPr>
          <w:rFonts w:asciiTheme="minorHAnsi" w:hAnsiTheme="minorHAnsi" w:cstheme="minorHAnsi"/>
          <w:color w:val="000000"/>
          <w:sz w:val="24"/>
          <w:szCs w:val="24"/>
        </w:rPr>
        <w:t xml:space="preserve">In addition to completing the information on the QA&amp;I Tool tab, </w:t>
      </w:r>
      <w:r w:rsidRPr="002C1A15">
        <w:rPr>
          <w:rFonts w:asciiTheme="minorHAnsi" w:hAnsiTheme="minorHAnsi" w:cstheme="minorHAnsi"/>
          <w:color w:val="000000"/>
          <w:sz w:val="24"/>
          <w:szCs w:val="24"/>
          <w:u w:val="single"/>
        </w:rPr>
        <w:t>evidence that you have implemented/completed the PPR</w:t>
      </w:r>
      <w:r w:rsidR="002B7D13" w:rsidRPr="002C1A15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is required</w:t>
      </w:r>
      <w:r w:rsidRPr="002C1A15">
        <w:rPr>
          <w:rFonts w:asciiTheme="minorHAnsi" w:hAnsiTheme="minorHAnsi" w:cstheme="minorHAnsi"/>
          <w:color w:val="000000"/>
          <w:sz w:val="24"/>
          <w:szCs w:val="24"/>
        </w:rPr>
        <w:t>. </w:t>
      </w:r>
    </w:p>
    <w:p w14:paraId="4877EA55" w14:textId="77777777" w:rsidR="008A34D2" w:rsidRPr="002C1A15" w:rsidRDefault="008A34D2" w:rsidP="008A34D2">
      <w:pPr>
        <w:pStyle w:val="NormalWeb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color w:val="000000"/>
        </w:rPr>
        <w:t> </w:t>
      </w:r>
    </w:p>
    <w:p w14:paraId="1F98AC6B" w14:textId="52480058" w:rsidR="008A34D2" w:rsidRPr="002C1A15" w:rsidRDefault="0096531F" w:rsidP="008A34D2">
      <w:pPr>
        <w:pStyle w:val="NormalWeb"/>
        <w:rPr>
          <w:rFonts w:asciiTheme="minorHAnsi" w:hAnsiTheme="minorHAnsi" w:cstheme="minorHAnsi"/>
          <w:color w:val="000000"/>
        </w:rPr>
      </w:pPr>
      <w:r w:rsidRPr="002C1A15">
        <w:rPr>
          <w:rFonts w:asciiTheme="minorHAnsi" w:hAnsiTheme="minorHAnsi" w:cstheme="minorHAnsi"/>
          <w:color w:val="000000"/>
        </w:rPr>
        <w:t>I</w:t>
      </w:r>
      <w:r w:rsidR="008A34D2" w:rsidRPr="002C1A15">
        <w:rPr>
          <w:rFonts w:asciiTheme="minorHAnsi" w:hAnsiTheme="minorHAnsi" w:cstheme="minorHAnsi"/>
          <w:color w:val="000000"/>
        </w:rPr>
        <w:t>f you have any questions or need assistance</w:t>
      </w:r>
      <w:r w:rsidRPr="002C1A15">
        <w:rPr>
          <w:rFonts w:asciiTheme="minorHAnsi" w:hAnsiTheme="minorHAnsi" w:cstheme="minorHAnsi"/>
          <w:color w:val="000000"/>
        </w:rPr>
        <w:t xml:space="preserve"> in completing the above steps by </w:t>
      </w:r>
      <w:r w:rsidRPr="002C1A15">
        <w:rPr>
          <w:rFonts w:asciiTheme="minorHAnsi" w:hAnsiTheme="minorHAnsi" w:cstheme="minorHAnsi"/>
          <w:b/>
          <w:bCs/>
          <w:color w:val="000000"/>
          <w:highlight w:val="yellow"/>
        </w:rPr>
        <w:t>[ENTER DUE DATE HERE</w:t>
      </w:r>
      <w:r w:rsidR="00B565F3" w:rsidRPr="002C1A15">
        <w:rPr>
          <w:rFonts w:asciiTheme="minorHAnsi" w:hAnsiTheme="minorHAnsi" w:cstheme="minorHAnsi"/>
          <w:b/>
          <w:bCs/>
          <w:color w:val="000000"/>
          <w:highlight w:val="yellow"/>
        </w:rPr>
        <w:t>]</w:t>
      </w:r>
      <w:r w:rsidR="00B565F3" w:rsidRPr="002C1A15">
        <w:rPr>
          <w:rFonts w:asciiTheme="minorHAnsi" w:hAnsiTheme="minorHAnsi" w:cstheme="minorHAnsi"/>
          <w:color w:val="000000"/>
        </w:rPr>
        <w:t>,</w:t>
      </w:r>
      <w:r w:rsidRPr="002C1A15">
        <w:rPr>
          <w:rFonts w:asciiTheme="minorHAnsi" w:hAnsiTheme="minorHAnsi" w:cstheme="minorHAnsi"/>
          <w:color w:val="000000"/>
        </w:rPr>
        <w:t xml:space="preserve"> please contact me.</w:t>
      </w:r>
    </w:p>
    <w:p w14:paraId="3F1B50EC" w14:textId="77777777" w:rsidR="008A34D2" w:rsidRPr="002C1A15" w:rsidRDefault="008A34D2" w:rsidP="008A34D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C1A1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5FC5596" w14:textId="77777777" w:rsidR="008A34D2" w:rsidRPr="002C1A15" w:rsidRDefault="008A34D2" w:rsidP="00CF6FAE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C6C2BE5" w14:textId="77777777" w:rsidR="00CF6FAE" w:rsidRPr="002C1A15" w:rsidRDefault="00CF6FAE" w:rsidP="00CF6FA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C1A1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CDC9FD9" w14:textId="77777777" w:rsidR="00CF6FAE" w:rsidRPr="002C1A15" w:rsidRDefault="00CF6FAE" w:rsidP="00CF6FA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C1A1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6ED0F64" w14:textId="77777777" w:rsidR="00CF6FAE" w:rsidRPr="002C1A15" w:rsidRDefault="00CF6FAE" w:rsidP="00CF6FA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C1A1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F7434B6" w14:textId="77777777" w:rsidR="00CF6FAE" w:rsidRPr="002C1A15" w:rsidRDefault="00CF6FAE" w:rsidP="00CF6FA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C1A1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8170B99" w14:textId="77777777" w:rsidR="00B542AA" w:rsidRPr="002C1A15" w:rsidRDefault="00B542AA">
      <w:pPr>
        <w:rPr>
          <w:rFonts w:asciiTheme="minorHAnsi" w:hAnsiTheme="minorHAnsi" w:cstheme="minorHAnsi"/>
        </w:rPr>
      </w:pPr>
    </w:p>
    <w:sectPr w:rsidR="00B542AA" w:rsidRPr="002C1A1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FAA3" w14:textId="77777777" w:rsidR="00394D57" w:rsidRDefault="00394D57" w:rsidP="008A34D2">
      <w:r>
        <w:separator/>
      </w:r>
    </w:p>
  </w:endnote>
  <w:endnote w:type="continuationSeparator" w:id="0">
    <w:p w14:paraId="4AB29C36" w14:textId="77777777" w:rsidR="00394D57" w:rsidRDefault="00394D57" w:rsidP="008A34D2">
      <w:r>
        <w:continuationSeparator/>
      </w:r>
    </w:p>
  </w:endnote>
  <w:endnote w:type="continuationNotice" w:id="1">
    <w:p w14:paraId="72BABC43" w14:textId="77777777" w:rsidR="00394D57" w:rsidRDefault="00394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2321" w14:textId="2FCD564F" w:rsidR="00BF2219" w:rsidRPr="008A34D2" w:rsidRDefault="00BF2219" w:rsidP="008A34D2">
    <w:pPr>
      <w:pStyle w:val="Footer"/>
      <w:jc w:val="right"/>
      <w:rPr>
        <w:rFonts w:asciiTheme="minorHAnsi" w:hAnsiTheme="minorHAnsi"/>
      </w:rPr>
    </w:pPr>
    <w:r w:rsidRPr="008A34D2">
      <w:rPr>
        <w:rFonts w:asciiTheme="minorHAnsi" w:hAnsiTheme="minorHAnsi"/>
        <w:sz w:val="16"/>
      </w:rPr>
      <w:t xml:space="preserve">As of </w:t>
    </w:r>
    <w:r w:rsidR="002C1A15">
      <w:rPr>
        <w:rFonts w:asciiTheme="minorHAnsi" w:hAnsiTheme="minorHAnsi"/>
        <w:sz w:val="16"/>
      </w:rPr>
      <w:t>5</w:t>
    </w:r>
    <w:r w:rsidR="006977FC">
      <w:rPr>
        <w:rFonts w:asciiTheme="minorHAnsi" w:hAnsiTheme="minorHAnsi"/>
        <w:sz w:val="16"/>
      </w:rPr>
      <w:t>/</w:t>
    </w:r>
    <w:r w:rsidR="002C1A15">
      <w:rPr>
        <w:rFonts w:asciiTheme="minorHAnsi" w:hAnsiTheme="minorHAnsi"/>
        <w:sz w:val="16"/>
      </w:rPr>
      <w:t>2</w:t>
    </w:r>
    <w:r w:rsidR="00716210">
      <w:rPr>
        <w:rFonts w:asciiTheme="minorHAnsi" w:hAnsiTheme="minorHAnsi"/>
        <w:sz w:val="16"/>
      </w:rPr>
      <w:t>0</w:t>
    </w:r>
    <w:r w:rsidR="006977FC">
      <w:rPr>
        <w:rFonts w:asciiTheme="minorHAnsi" w:hAnsiTheme="minorHAnsi"/>
        <w:sz w:val="16"/>
      </w:rPr>
      <w:t>/2</w:t>
    </w:r>
    <w:r w:rsidR="00716210">
      <w:rPr>
        <w:rFonts w:asciiTheme="minorHAnsi" w:hAnsiTheme="minorHAnsi"/>
        <w:sz w:val="16"/>
      </w:rPr>
      <w:t>5</w:t>
    </w:r>
  </w:p>
  <w:p w14:paraId="06EE7C50" w14:textId="77777777" w:rsidR="00BF2219" w:rsidRDefault="00BF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BF3A" w14:textId="77777777" w:rsidR="00394D57" w:rsidRDefault="00394D57" w:rsidP="008A34D2">
      <w:r>
        <w:separator/>
      </w:r>
    </w:p>
  </w:footnote>
  <w:footnote w:type="continuationSeparator" w:id="0">
    <w:p w14:paraId="0E0B1EE4" w14:textId="77777777" w:rsidR="00394D57" w:rsidRDefault="00394D57" w:rsidP="008A34D2">
      <w:r>
        <w:continuationSeparator/>
      </w:r>
    </w:p>
  </w:footnote>
  <w:footnote w:type="continuationNotice" w:id="1">
    <w:p w14:paraId="0D97BA26" w14:textId="77777777" w:rsidR="00394D57" w:rsidRDefault="00394D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8D9"/>
    <w:multiLevelType w:val="hybridMultilevel"/>
    <w:tmpl w:val="F52E7378"/>
    <w:lvl w:ilvl="0" w:tplc="21F06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69577">
    <w:abstractNumId w:val="0"/>
  </w:num>
  <w:num w:numId="2" w16cid:durableId="118543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FAE"/>
    <w:rsid w:val="00007E9A"/>
    <w:rsid w:val="000267A3"/>
    <w:rsid w:val="0004325E"/>
    <w:rsid w:val="00067AB6"/>
    <w:rsid w:val="00071468"/>
    <w:rsid w:val="00075592"/>
    <w:rsid w:val="00082F18"/>
    <w:rsid w:val="00085F10"/>
    <w:rsid w:val="000947F1"/>
    <w:rsid w:val="00096B40"/>
    <w:rsid w:val="00097BE2"/>
    <w:rsid w:val="000A3B06"/>
    <w:rsid w:val="000B4C1D"/>
    <w:rsid w:val="000B5734"/>
    <w:rsid w:val="000B6D92"/>
    <w:rsid w:val="000C21A2"/>
    <w:rsid w:val="000D1D4B"/>
    <w:rsid w:val="000E52E9"/>
    <w:rsid w:val="000F55A3"/>
    <w:rsid w:val="00100E23"/>
    <w:rsid w:val="00101633"/>
    <w:rsid w:val="001168DD"/>
    <w:rsid w:val="0012153B"/>
    <w:rsid w:val="00122B97"/>
    <w:rsid w:val="001264B0"/>
    <w:rsid w:val="0013346D"/>
    <w:rsid w:val="00133D67"/>
    <w:rsid w:val="001378EE"/>
    <w:rsid w:val="0015064B"/>
    <w:rsid w:val="00162C2D"/>
    <w:rsid w:val="00165882"/>
    <w:rsid w:val="00190643"/>
    <w:rsid w:val="00197D89"/>
    <w:rsid w:val="001A6E33"/>
    <w:rsid w:val="001D4B1F"/>
    <w:rsid w:val="001D6E0C"/>
    <w:rsid w:val="001E0413"/>
    <w:rsid w:val="001F5E87"/>
    <w:rsid w:val="00204E81"/>
    <w:rsid w:val="00215484"/>
    <w:rsid w:val="00232E16"/>
    <w:rsid w:val="0024770D"/>
    <w:rsid w:val="00277EBC"/>
    <w:rsid w:val="002A422E"/>
    <w:rsid w:val="002B56F5"/>
    <w:rsid w:val="002B7D13"/>
    <w:rsid w:val="002C1A15"/>
    <w:rsid w:val="002D1CBF"/>
    <w:rsid w:val="002E116B"/>
    <w:rsid w:val="002F7236"/>
    <w:rsid w:val="00311989"/>
    <w:rsid w:val="00330998"/>
    <w:rsid w:val="003326AB"/>
    <w:rsid w:val="0037436A"/>
    <w:rsid w:val="003803B5"/>
    <w:rsid w:val="003942CB"/>
    <w:rsid w:val="00394D57"/>
    <w:rsid w:val="003A2321"/>
    <w:rsid w:val="003A2336"/>
    <w:rsid w:val="003A4CA2"/>
    <w:rsid w:val="003A7747"/>
    <w:rsid w:val="003B233F"/>
    <w:rsid w:val="003B518B"/>
    <w:rsid w:val="003B7815"/>
    <w:rsid w:val="003C2A75"/>
    <w:rsid w:val="003C43DE"/>
    <w:rsid w:val="003C735F"/>
    <w:rsid w:val="003F063C"/>
    <w:rsid w:val="003F74B9"/>
    <w:rsid w:val="00407A16"/>
    <w:rsid w:val="0041060F"/>
    <w:rsid w:val="00411EB0"/>
    <w:rsid w:val="00413EF5"/>
    <w:rsid w:val="00421D41"/>
    <w:rsid w:val="00430E2F"/>
    <w:rsid w:val="004335C9"/>
    <w:rsid w:val="00467AD9"/>
    <w:rsid w:val="00472DAD"/>
    <w:rsid w:val="00483BAA"/>
    <w:rsid w:val="0049056E"/>
    <w:rsid w:val="004A4787"/>
    <w:rsid w:val="004B308F"/>
    <w:rsid w:val="004D4C11"/>
    <w:rsid w:val="004E26CC"/>
    <w:rsid w:val="004E57C2"/>
    <w:rsid w:val="0051652E"/>
    <w:rsid w:val="00534EED"/>
    <w:rsid w:val="00537702"/>
    <w:rsid w:val="00550C81"/>
    <w:rsid w:val="0055453A"/>
    <w:rsid w:val="00554BE4"/>
    <w:rsid w:val="0057197E"/>
    <w:rsid w:val="005A5C4A"/>
    <w:rsid w:val="005D004B"/>
    <w:rsid w:val="005D1B73"/>
    <w:rsid w:val="005E169D"/>
    <w:rsid w:val="005E5438"/>
    <w:rsid w:val="005E7A85"/>
    <w:rsid w:val="005E7B4B"/>
    <w:rsid w:val="005F17B2"/>
    <w:rsid w:val="005F365C"/>
    <w:rsid w:val="00603BFD"/>
    <w:rsid w:val="00641859"/>
    <w:rsid w:val="00647D72"/>
    <w:rsid w:val="006521AD"/>
    <w:rsid w:val="00667029"/>
    <w:rsid w:val="00670BCC"/>
    <w:rsid w:val="00675A7A"/>
    <w:rsid w:val="006848AA"/>
    <w:rsid w:val="00690731"/>
    <w:rsid w:val="00697081"/>
    <w:rsid w:val="006977FC"/>
    <w:rsid w:val="006A285B"/>
    <w:rsid w:val="006A6F17"/>
    <w:rsid w:val="006B36B3"/>
    <w:rsid w:val="006B3867"/>
    <w:rsid w:val="006B7255"/>
    <w:rsid w:val="006C4056"/>
    <w:rsid w:val="006D3CAD"/>
    <w:rsid w:val="007116FF"/>
    <w:rsid w:val="00716210"/>
    <w:rsid w:val="007226BF"/>
    <w:rsid w:val="007230FD"/>
    <w:rsid w:val="007336EC"/>
    <w:rsid w:val="00737982"/>
    <w:rsid w:val="00741B86"/>
    <w:rsid w:val="007461D4"/>
    <w:rsid w:val="007613D9"/>
    <w:rsid w:val="00775628"/>
    <w:rsid w:val="00781CD0"/>
    <w:rsid w:val="00786A10"/>
    <w:rsid w:val="00790684"/>
    <w:rsid w:val="00795012"/>
    <w:rsid w:val="007A0CD8"/>
    <w:rsid w:val="007B1A2E"/>
    <w:rsid w:val="007C09C7"/>
    <w:rsid w:val="007E4BB2"/>
    <w:rsid w:val="0080108C"/>
    <w:rsid w:val="00806B1B"/>
    <w:rsid w:val="008153F2"/>
    <w:rsid w:val="00820868"/>
    <w:rsid w:val="008260DC"/>
    <w:rsid w:val="008263FA"/>
    <w:rsid w:val="00830AEB"/>
    <w:rsid w:val="0083382F"/>
    <w:rsid w:val="0084240C"/>
    <w:rsid w:val="0085657D"/>
    <w:rsid w:val="00870913"/>
    <w:rsid w:val="00872785"/>
    <w:rsid w:val="00876241"/>
    <w:rsid w:val="0087772C"/>
    <w:rsid w:val="00880EDF"/>
    <w:rsid w:val="00883315"/>
    <w:rsid w:val="00891E7E"/>
    <w:rsid w:val="008937ED"/>
    <w:rsid w:val="008A34D2"/>
    <w:rsid w:val="008A5134"/>
    <w:rsid w:val="008A5833"/>
    <w:rsid w:val="008A745D"/>
    <w:rsid w:val="008D1953"/>
    <w:rsid w:val="008D4152"/>
    <w:rsid w:val="008E5523"/>
    <w:rsid w:val="008F0E1D"/>
    <w:rsid w:val="00901592"/>
    <w:rsid w:val="00907136"/>
    <w:rsid w:val="00911C56"/>
    <w:rsid w:val="00917498"/>
    <w:rsid w:val="009248ED"/>
    <w:rsid w:val="009327DF"/>
    <w:rsid w:val="009338D6"/>
    <w:rsid w:val="00951361"/>
    <w:rsid w:val="00952D9C"/>
    <w:rsid w:val="009550DC"/>
    <w:rsid w:val="00956B99"/>
    <w:rsid w:val="0096531F"/>
    <w:rsid w:val="00970E2B"/>
    <w:rsid w:val="00984F0D"/>
    <w:rsid w:val="009922C7"/>
    <w:rsid w:val="00997B30"/>
    <w:rsid w:val="00997D36"/>
    <w:rsid w:val="009B3B41"/>
    <w:rsid w:val="009B3B98"/>
    <w:rsid w:val="009B6662"/>
    <w:rsid w:val="009C14E7"/>
    <w:rsid w:val="009C381C"/>
    <w:rsid w:val="009D0589"/>
    <w:rsid w:val="009E5419"/>
    <w:rsid w:val="009F46DB"/>
    <w:rsid w:val="00A21F1B"/>
    <w:rsid w:val="00A2406A"/>
    <w:rsid w:val="00A3481C"/>
    <w:rsid w:val="00A43153"/>
    <w:rsid w:val="00A46C45"/>
    <w:rsid w:val="00A50B54"/>
    <w:rsid w:val="00A563CB"/>
    <w:rsid w:val="00A805A3"/>
    <w:rsid w:val="00A91F92"/>
    <w:rsid w:val="00A93984"/>
    <w:rsid w:val="00A93E4B"/>
    <w:rsid w:val="00AB76CE"/>
    <w:rsid w:val="00AC6B50"/>
    <w:rsid w:val="00AE629D"/>
    <w:rsid w:val="00AE6D33"/>
    <w:rsid w:val="00AE7572"/>
    <w:rsid w:val="00AF5DB2"/>
    <w:rsid w:val="00B07F71"/>
    <w:rsid w:val="00B11DA8"/>
    <w:rsid w:val="00B11DCB"/>
    <w:rsid w:val="00B16AA7"/>
    <w:rsid w:val="00B23AC0"/>
    <w:rsid w:val="00B27BB4"/>
    <w:rsid w:val="00B302A9"/>
    <w:rsid w:val="00B432D7"/>
    <w:rsid w:val="00B479FB"/>
    <w:rsid w:val="00B542AA"/>
    <w:rsid w:val="00B565F3"/>
    <w:rsid w:val="00B66E5F"/>
    <w:rsid w:val="00B67A4B"/>
    <w:rsid w:val="00B76A87"/>
    <w:rsid w:val="00B843A7"/>
    <w:rsid w:val="00B86B70"/>
    <w:rsid w:val="00B876E5"/>
    <w:rsid w:val="00B94B44"/>
    <w:rsid w:val="00B9671F"/>
    <w:rsid w:val="00BB71DE"/>
    <w:rsid w:val="00BD56C1"/>
    <w:rsid w:val="00BF2219"/>
    <w:rsid w:val="00BF6D0A"/>
    <w:rsid w:val="00C0771E"/>
    <w:rsid w:val="00C20BB1"/>
    <w:rsid w:val="00C20E53"/>
    <w:rsid w:val="00C276EC"/>
    <w:rsid w:val="00C4256D"/>
    <w:rsid w:val="00C42C94"/>
    <w:rsid w:val="00C50336"/>
    <w:rsid w:val="00C5506B"/>
    <w:rsid w:val="00C5756B"/>
    <w:rsid w:val="00C71352"/>
    <w:rsid w:val="00C75EB7"/>
    <w:rsid w:val="00C96FB4"/>
    <w:rsid w:val="00CB117A"/>
    <w:rsid w:val="00CB73BF"/>
    <w:rsid w:val="00CD6296"/>
    <w:rsid w:val="00CE113D"/>
    <w:rsid w:val="00CF6FAE"/>
    <w:rsid w:val="00D11025"/>
    <w:rsid w:val="00D113C2"/>
    <w:rsid w:val="00D114E0"/>
    <w:rsid w:val="00D37221"/>
    <w:rsid w:val="00D403B4"/>
    <w:rsid w:val="00D404B7"/>
    <w:rsid w:val="00D426A3"/>
    <w:rsid w:val="00D55DB6"/>
    <w:rsid w:val="00D60D4C"/>
    <w:rsid w:val="00D715B6"/>
    <w:rsid w:val="00D75B1A"/>
    <w:rsid w:val="00D77584"/>
    <w:rsid w:val="00D91A31"/>
    <w:rsid w:val="00D92354"/>
    <w:rsid w:val="00D92CD5"/>
    <w:rsid w:val="00DC0A84"/>
    <w:rsid w:val="00DD4C06"/>
    <w:rsid w:val="00DD7477"/>
    <w:rsid w:val="00DE589B"/>
    <w:rsid w:val="00E22C0A"/>
    <w:rsid w:val="00E5647A"/>
    <w:rsid w:val="00E609C8"/>
    <w:rsid w:val="00E62AEF"/>
    <w:rsid w:val="00E66423"/>
    <w:rsid w:val="00E67B93"/>
    <w:rsid w:val="00E7361B"/>
    <w:rsid w:val="00E8239D"/>
    <w:rsid w:val="00E95F3F"/>
    <w:rsid w:val="00E96A9C"/>
    <w:rsid w:val="00EA2C5E"/>
    <w:rsid w:val="00EB2667"/>
    <w:rsid w:val="00EB31AA"/>
    <w:rsid w:val="00EB6991"/>
    <w:rsid w:val="00ED1152"/>
    <w:rsid w:val="00EE5B20"/>
    <w:rsid w:val="00EF47BA"/>
    <w:rsid w:val="00F008FE"/>
    <w:rsid w:val="00F02CDD"/>
    <w:rsid w:val="00F108FE"/>
    <w:rsid w:val="00F13717"/>
    <w:rsid w:val="00F1503E"/>
    <w:rsid w:val="00F2605F"/>
    <w:rsid w:val="00F369B1"/>
    <w:rsid w:val="00F46C9D"/>
    <w:rsid w:val="00F54E42"/>
    <w:rsid w:val="00F62C02"/>
    <w:rsid w:val="00F74BC8"/>
    <w:rsid w:val="00F76CFD"/>
    <w:rsid w:val="00F81D26"/>
    <w:rsid w:val="00F86760"/>
    <w:rsid w:val="00F90127"/>
    <w:rsid w:val="00FB528B"/>
    <w:rsid w:val="00FB786F"/>
    <w:rsid w:val="00FC182B"/>
    <w:rsid w:val="04F83AD6"/>
    <w:rsid w:val="0F38CDEF"/>
    <w:rsid w:val="172AB777"/>
    <w:rsid w:val="185D56FE"/>
    <w:rsid w:val="202FBC50"/>
    <w:rsid w:val="2698CDD3"/>
    <w:rsid w:val="2CE15A13"/>
    <w:rsid w:val="3DD674A3"/>
    <w:rsid w:val="49999FAA"/>
    <w:rsid w:val="55C87EEF"/>
    <w:rsid w:val="6127CC00"/>
    <w:rsid w:val="616C7F92"/>
    <w:rsid w:val="679294F1"/>
    <w:rsid w:val="6FD8C51B"/>
    <w:rsid w:val="72C338C6"/>
    <w:rsid w:val="7FA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38738AD"/>
  <w15:chartTrackingRefBased/>
  <w15:docId w15:val="{DC561414-38C1-4DA1-B93E-03F4BDCA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F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FAE"/>
  </w:style>
  <w:style w:type="paragraph" w:styleId="ListParagraph">
    <w:name w:val="List Paragraph"/>
    <w:basedOn w:val="Normal"/>
    <w:uiPriority w:val="34"/>
    <w:qFormat/>
    <w:rsid w:val="008A34D2"/>
    <w:pPr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A3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4D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4D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7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71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71E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C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52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6350F2D132540B386BDF8839ABDC6" ma:contentTypeVersion="5" ma:contentTypeDescription="Create a new document." ma:contentTypeScope="" ma:versionID="3454c457e76b3a3788bb20906f868650">
  <xsd:schema xmlns:xsd="http://www.w3.org/2001/XMLSchema" xmlns:xs="http://www.w3.org/2001/XMLSchema" xmlns:p="http://schemas.microsoft.com/office/2006/metadata/properties" xmlns:ns3="0ca99946-8855-4a70-8057-d3f296f2918e" xmlns:ns4="f33fa7c0-f2df-4160-b07d-3709c930a2e0" targetNamespace="http://schemas.microsoft.com/office/2006/metadata/properties" ma:root="true" ma:fieldsID="aaa22530891ba127ac2b4233a687d548" ns3:_="" ns4:_="">
    <xsd:import namespace="0ca99946-8855-4a70-8057-d3f296f2918e"/>
    <xsd:import namespace="f33fa7c0-f2df-4160-b07d-3709c930a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9946-8855-4a70-8057-d3f296f29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a7c0-f2df-4160-b07d-3709c930a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B0E66-4B4F-4B8F-998B-8DBD47ED31C0}">
  <ds:schemaRefs>
    <ds:schemaRef ds:uri="http://purl.org/dc/elements/1.1/"/>
    <ds:schemaRef ds:uri="f33fa7c0-f2df-4160-b07d-3709c930a2e0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0ca99946-8855-4a70-8057-d3f296f2918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B9148C-F815-4BF2-A7A4-3F6E5C868E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0EAECC-E8ED-42DD-9549-BDFC49EBD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99946-8855-4a70-8057-d3f296f2918e"/>
    <ds:schemaRef ds:uri="f33fa7c0-f2df-4160-b07d-3709c930a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806E-4421-4667-9C2A-050B48A11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2590</Characters>
  <Application>Microsoft Office Word</Application>
  <DocSecurity>0</DocSecurity>
  <Lines>21</Lines>
  <Paragraphs>6</Paragraphs>
  <ScaleCrop>false</ScaleCrop>
  <Company>Pennsylvania Department of Human Services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Cleva</dc:creator>
  <cp:keywords/>
  <dc:description/>
  <cp:lastModifiedBy>Baxter, Madison</cp:lastModifiedBy>
  <cp:revision>4</cp:revision>
  <dcterms:created xsi:type="dcterms:W3CDTF">2025-05-20T19:19:00Z</dcterms:created>
  <dcterms:modified xsi:type="dcterms:W3CDTF">2025-05-20T19:21:00Z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0x0101004816350F2D132540B386BDF8839ABDC6</vt:lpwstr>
  </property>
</Properties>
</file>