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AE39" w14:textId="77777777" w:rsidR="00766D08" w:rsidRDefault="00766D08" w:rsidP="00766D08">
      <w:pPr>
        <w:rPr>
          <w:color w:val="000000"/>
        </w:rPr>
      </w:pPr>
      <w:r>
        <w:rPr>
          <w:b/>
          <w:bCs/>
          <w:color w:val="FFFFFF"/>
          <w:sz w:val="8"/>
          <w:szCs w:val="8"/>
        </w:rPr>
        <w:t>     </w:t>
      </w:r>
      <w:r>
        <w:rPr>
          <w:noProof/>
          <w:color w:val="000000"/>
        </w:rPr>
        <w:drawing>
          <wp:inline distT="0" distB="0" distL="0" distR="0" wp14:anchorId="5DD57D14" wp14:editId="622C5762">
            <wp:extent cx="4078224" cy="8321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9A75.3E2B90D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24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  <w:sz w:val="8"/>
          <w:szCs w:val="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749985F" w14:textId="77777777" w:rsidR="00766D08" w:rsidRDefault="0034362E" w:rsidP="00766D08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pict w14:anchorId="5A2132C0">
          <v:rect id="_x0000_i1025" style="width:468pt;height:13.8pt" o:hralign="center" o:hrstd="t" o:hrnoshade="t" o:hr="t" fillcolor="#fc6" stroked="f"/>
        </w:pict>
      </w:r>
    </w:p>
    <w:p w14:paraId="6D676247" w14:textId="77777777" w:rsidR="00766D08" w:rsidRDefault="00766D08" w:rsidP="00766D08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 </w:t>
      </w:r>
    </w:p>
    <w:p w14:paraId="323241F8" w14:textId="7168A40A" w:rsidR="00766D08" w:rsidRPr="00BA2EE6" w:rsidRDefault="00A74C2B" w:rsidP="00766D08">
      <w:pPr>
        <w:ind w:right="180"/>
        <w:rPr>
          <w:b/>
          <w:bCs/>
          <w:color w:val="000000"/>
          <w:sz w:val="28"/>
          <w:szCs w:val="28"/>
        </w:rPr>
      </w:pPr>
      <w:r w:rsidRPr="63CB0603">
        <w:rPr>
          <w:b/>
          <w:bCs/>
          <w:color w:val="000000" w:themeColor="text1"/>
          <w:sz w:val="28"/>
          <w:szCs w:val="28"/>
        </w:rPr>
        <w:t xml:space="preserve">Email </w:t>
      </w:r>
      <w:r w:rsidR="00C71D35" w:rsidRPr="63CB0603">
        <w:rPr>
          <w:b/>
          <w:bCs/>
          <w:color w:val="000000" w:themeColor="text1"/>
          <w:sz w:val="28"/>
          <w:szCs w:val="28"/>
        </w:rPr>
        <w:t xml:space="preserve">Subject Line: </w:t>
      </w:r>
      <w:r w:rsidR="00E462B1" w:rsidRPr="63CB0603">
        <w:rPr>
          <w:b/>
          <w:bCs/>
          <w:color w:val="000000" w:themeColor="text1"/>
          <w:sz w:val="28"/>
          <w:szCs w:val="28"/>
        </w:rPr>
        <w:t>QA&amp;I C</w:t>
      </w:r>
      <w:r w:rsidR="0034362E">
        <w:rPr>
          <w:b/>
          <w:bCs/>
          <w:color w:val="000000" w:themeColor="text1"/>
          <w:sz w:val="28"/>
          <w:szCs w:val="28"/>
        </w:rPr>
        <w:t>3</w:t>
      </w:r>
      <w:r w:rsidR="00E462B1" w:rsidRPr="63CB0603">
        <w:rPr>
          <w:b/>
          <w:bCs/>
          <w:color w:val="000000" w:themeColor="text1"/>
          <w:sz w:val="28"/>
          <w:szCs w:val="28"/>
        </w:rPr>
        <w:t>Y</w:t>
      </w:r>
      <w:r w:rsidR="0034362E">
        <w:rPr>
          <w:b/>
          <w:bCs/>
          <w:color w:val="000000" w:themeColor="text1"/>
          <w:sz w:val="28"/>
          <w:szCs w:val="28"/>
        </w:rPr>
        <w:t>1</w:t>
      </w:r>
      <w:r w:rsidR="00E462B1" w:rsidRPr="63CB0603">
        <w:rPr>
          <w:b/>
          <w:bCs/>
          <w:color w:val="000000" w:themeColor="text1"/>
          <w:sz w:val="28"/>
          <w:szCs w:val="28"/>
        </w:rPr>
        <w:t xml:space="preserve"> </w:t>
      </w:r>
      <w:r w:rsidR="002C25F4" w:rsidRPr="63CB0603">
        <w:rPr>
          <w:b/>
          <w:bCs/>
          <w:color w:val="000000" w:themeColor="text1"/>
          <w:sz w:val="28"/>
          <w:szCs w:val="28"/>
        </w:rPr>
        <w:t>Conference Agenda</w:t>
      </w:r>
      <w:r w:rsidR="0063515D" w:rsidRPr="63CB0603">
        <w:rPr>
          <w:b/>
          <w:bCs/>
          <w:color w:val="000000" w:themeColor="text1"/>
          <w:sz w:val="28"/>
          <w:szCs w:val="28"/>
        </w:rPr>
        <w:t xml:space="preserve"> &amp; Guidelines</w:t>
      </w:r>
      <w:r w:rsidR="00C71D35" w:rsidRPr="63CB0603">
        <w:rPr>
          <w:b/>
          <w:bCs/>
          <w:color w:val="000000" w:themeColor="text1"/>
          <w:sz w:val="28"/>
          <w:szCs w:val="28"/>
        </w:rPr>
        <w:t xml:space="preserve"> – </w:t>
      </w:r>
      <w:r w:rsidR="00C71D35" w:rsidRPr="63CB0603">
        <w:rPr>
          <w:b/>
          <w:bCs/>
          <w:color w:val="000000" w:themeColor="text1"/>
          <w:sz w:val="28"/>
          <w:szCs w:val="28"/>
          <w:highlight w:val="yellow"/>
        </w:rPr>
        <w:t>Insert Entity Name</w:t>
      </w:r>
    </w:p>
    <w:p w14:paraId="1DA219D1" w14:textId="77777777" w:rsidR="00C71D35" w:rsidRDefault="00C71D35" w:rsidP="00766D08">
      <w:pPr>
        <w:ind w:right="180"/>
        <w:rPr>
          <w:color w:val="000000"/>
        </w:rPr>
      </w:pPr>
    </w:p>
    <w:p w14:paraId="0534DB55" w14:textId="00A2356E" w:rsidR="005F1367" w:rsidRDefault="00901D7F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901D7F">
        <w:rPr>
          <w:rFonts w:asciiTheme="minorHAnsi" w:hAnsiTheme="minorHAnsi"/>
          <w:color w:val="000000"/>
          <w:sz w:val="24"/>
          <w:szCs w:val="24"/>
        </w:rPr>
        <w:t xml:space="preserve">Thank you for your cooperation and participation in the Office of Developmental Programs’ (ODP) Quality Assessment and Improvement (QA&amp;I) Cycle </w:t>
      </w:r>
      <w:r w:rsidR="0034362E">
        <w:rPr>
          <w:rFonts w:asciiTheme="minorHAnsi" w:hAnsiTheme="minorHAnsi"/>
          <w:color w:val="000000"/>
          <w:sz w:val="24"/>
          <w:szCs w:val="24"/>
        </w:rPr>
        <w:t>3</w:t>
      </w:r>
      <w:r w:rsidRPr="00901D7F">
        <w:rPr>
          <w:rFonts w:asciiTheme="minorHAnsi" w:hAnsiTheme="minorHAnsi"/>
          <w:color w:val="000000"/>
          <w:sz w:val="24"/>
          <w:szCs w:val="24"/>
        </w:rPr>
        <w:t xml:space="preserve">, Year </w:t>
      </w:r>
      <w:r w:rsidR="0034362E">
        <w:rPr>
          <w:rFonts w:asciiTheme="minorHAnsi" w:hAnsiTheme="minorHAnsi"/>
          <w:color w:val="000000"/>
          <w:sz w:val="24"/>
          <w:szCs w:val="24"/>
        </w:rPr>
        <w:t>1</w:t>
      </w:r>
      <w:r w:rsidRPr="00901D7F">
        <w:rPr>
          <w:rFonts w:asciiTheme="minorHAnsi" w:hAnsiTheme="minorHAnsi"/>
          <w:color w:val="000000"/>
          <w:sz w:val="24"/>
          <w:szCs w:val="24"/>
        </w:rPr>
        <w:t xml:space="preserve"> Review Process. As you’re aware, </w:t>
      </w:r>
      <w:bookmarkStart w:id="0" w:name="_Hlk111095220"/>
      <w:r w:rsidR="00726C9A">
        <w:rPr>
          <w:rFonts w:asciiTheme="minorHAnsi" w:hAnsiTheme="minorHAnsi"/>
          <w:color w:val="000000"/>
          <w:sz w:val="24"/>
          <w:szCs w:val="24"/>
        </w:rPr>
        <w:t xml:space="preserve">your organization’s </w:t>
      </w:r>
      <w:r w:rsidR="001E6C49">
        <w:rPr>
          <w:rFonts w:asciiTheme="minorHAnsi" w:hAnsiTheme="minorHAnsi"/>
          <w:color w:val="000000"/>
          <w:sz w:val="24"/>
          <w:szCs w:val="24"/>
        </w:rPr>
        <w:t xml:space="preserve">QA&amp;I </w:t>
      </w:r>
      <w:r w:rsidR="00D467BC">
        <w:rPr>
          <w:rFonts w:asciiTheme="minorHAnsi" w:hAnsiTheme="minorHAnsi"/>
          <w:color w:val="000000"/>
          <w:sz w:val="24"/>
          <w:szCs w:val="24"/>
        </w:rPr>
        <w:t>C</w:t>
      </w:r>
      <w:r w:rsidR="001E6C49">
        <w:rPr>
          <w:rFonts w:asciiTheme="minorHAnsi" w:hAnsiTheme="minorHAnsi"/>
          <w:color w:val="000000"/>
          <w:sz w:val="24"/>
          <w:szCs w:val="24"/>
        </w:rPr>
        <w:t xml:space="preserve">onference </w:t>
      </w:r>
      <w:bookmarkEnd w:id="0"/>
      <w:r w:rsidR="001E6C49">
        <w:rPr>
          <w:rFonts w:asciiTheme="minorHAnsi" w:hAnsiTheme="minorHAnsi"/>
          <w:color w:val="000000"/>
          <w:sz w:val="24"/>
          <w:szCs w:val="24"/>
        </w:rPr>
        <w:t xml:space="preserve">is scheduled for </w:t>
      </w:r>
      <w:r w:rsidR="00D8153D">
        <w:rPr>
          <w:rFonts w:asciiTheme="minorHAnsi" w:hAnsiTheme="minorHAnsi"/>
          <w:color w:val="000000"/>
          <w:sz w:val="24"/>
          <w:szCs w:val="24"/>
        </w:rPr>
        <w:t>[</w:t>
      </w:r>
      <w:r w:rsidR="00D8153D" w:rsidRPr="00D8153D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date/time of conference</w:t>
      </w:r>
      <w:r w:rsidR="00D8153D">
        <w:rPr>
          <w:rFonts w:asciiTheme="minorHAnsi" w:hAnsiTheme="minorHAnsi"/>
          <w:color w:val="000000"/>
          <w:sz w:val="24"/>
          <w:szCs w:val="24"/>
        </w:rPr>
        <w:t>] at [</w:t>
      </w:r>
      <w:r w:rsidR="00D8153D" w:rsidRPr="00D8153D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conference location</w:t>
      </w:r>
      <w:r w:rsidR="00D8153D" w:rsidRPr="00C77E51">
        <w:rPr>
          <w:rFonts w:asciiTheme="minorHAnsi" w:hAnsiTheme="minorHAnsi"/>
          <w:color w:val="000000"/>
          <w:sz w:val="24"/>
          <w:szCs w:val="24"/>
        </w:rPr>
        <w:t>].</w:t>
      </w:r>
      <w:r w:rsidRPr="00901D7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5999">
        <w:rPr>
          <w:rFonts w:asciiTheme="minorHAnsi" w:hAnsiTheme="minorHAnsi"/>
          <w:color w:val="000000"/>
          <w:sz w:val="24"/>
          <w:szCs w:val="24"/>
        </w:rPr>
        <w:t xml:space="preserve">Attached </w:t>
      </w:r>
      <w:r w:rsidR="00000593">
        <w:rPr>
          <w:rFonts w:asciiTheme="minorHAnsi" w:hAnsiTheme="minorHAnsi"/>
          <w:color w:val="000000"/>
          <w:sz w:val="24"/>
          <w:szCs w:val="24"/>
        </w:rPr>
        <w:t xml:space="preserve">is a copy of </w:t>
      </w:r>
      <w:r w:rsidR="00E314E7">
        <w:rPr>
          <w:rFonts w:asciiTheme="minorHAnsi" w:hAnsiTheme="minorHAnsi"/>
          <w:color w:val="000000"/>
          <w:sz w:val="24"/>
          <w:szCs w:val="24"/>
        </w:rPr>
        <w:t xml:space="preserve">the Conference Agenda </w:t>
      </w:r>
      <w:r w:rsidR="00B00904">
        <w:rPr>
          <w:rFonts w:asciiTheme="minorHAnsi" w:hAnsiTheme="minorHAnsi"/>
          <w:color w:val="000000"/>
          <w:sz w:val="24"/>
          <w:szCs w:val="24"/>
        </w:rPr>
        <w:t>for your review. In addition to the agenda topics, please note that the following document</w:t>
      </w:r>
      <w:r w:rsidR="00AE11A9">
        <w:rPr>
          <w:rFonts w:asciiTheme="minorHAnsi" w:hAnsiTheme="minorHAnsi"/>
          <w:color w:val="000000"/>
          <w:sz w:val="24"/>
          <w:szCs w:val="24"/>
        </w:rPr>
        <w:t>s</w:t>
      </w:r>
      <w:r w:rsidR="00B00904">
        <w:rPr>
          <w:rFonts w:asciiTheme="minorHAnsi" w:hAnsiTheme="minorHAnsi"/>
          <w:color w:val="000000"/>
          <w:sz w:val="24"/>
          <w:szCs w:val="24"/>
        </w:rPr>
        <w:t xml:space="preserve"> will be reviewed </w:t>
      </w:r>
      <w:r w:rsidR="00ED1F86">
        <w:rPr>
          <w:rFonts w:asciiTheme="minorHAnsi" w:hAnsiTheme="minorHAnsi"/>
          <w:color w:val="000000"/>
          <w:sz w:val="24"/>
          <w:szCs w:val="24"/>
        </w:rPr>
        <w:t xml:space="preserve">onsite and should be </w:t>
      </w:r>
      <w:r w:rsidR="00255B11" w:rsidRPr="00255B11">
        <w:rPr>
          <w:rFonts w:asciiTheme="minorHAnsi" w:hAnsiTheme="minorHAnsi"/>
          <w:color w:val="000000"/>
          <w:sz w:val="24"/>
          <w:szCs w:val="24"/>
        </w:rPr>
        <w:t>readily available</w:t>
      </w:r>
      <w:r w:rsidR="00255B11">
        <w:rPr>
          <w:rFonts w:asciiTheme="minorHAnsi" w:hAnsiTheme="minorHAnsi"/>
          <w:color w:val="000000"/>
          <w:sz w:val="24"/>
          <w:szCs w:val="24"/>
        </w:rPr>
        <w:t>:</w:t>
      </w:r>
    </w:p>
    <w:p w14:paraId="6CA3DE58" w14:textId="5175B903" w:rsidR="00255B11" w:rsidRPr="00255B11" w:rsidRDefault="009A3E1A" w:rsidP="00255B11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[</w:t>
      </w:r>
      <w:r w:rsidRPr="009A3E1A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List documentation the entity should have available during the onsite conference, if applicable</w:t>
      </w:r>
      <w:r>
        <w:rPr>
          <w:rFonts w:asciiTheme="minorHAnsi" w:hAnsiTheme="minorHAnsi"/>
          <w:color w:val="000000"/>
          <w:sz w:val="24"/>
          <w:szCs w:val="24"/>
        </w:rPr>
        <w:t>]</w:t>
      </w:r>
    </w:p>
    <w:p w14:paraId="3A0A8489" w14:textId="77777777" w:rsidR="005F1367" w:rsidRDefault="005F1367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A354C4E" w14:textId="088B6F78" w:rsidR="005F1367" w:rsidRDefault="00A1387C" w:rsidP="0092706C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A1387C">
        <w:rPr>
          <w:rFonts w:asciiTheme="minorHAnsi" w:hAnsiTheme="minorHAnsi"/>
          <w:color w:val="000000"/>
          <w:sz w:val="24"/>
          <w:szCs w:val="24"/>
        </w:rPr>
        <w:t>Should you have questions, please contact me at [</w:t>
      </w:r>
      <w:r w:rsidRPr="00A414B4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 xml:space="preserve">enter </w:t>
      </w:r>
      <w:r w:rsidR="003A28BC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QA&amp;I</w:t>
      </w:r>
      <w:r w:rsidR="00A414B4" w:rsidRPr="00A414B4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="003F0F12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R</w:t>
      </w:r>
      <w:r w:rsidR="00A414B4" w:rsidRPr="00A414B4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>eviewer</w:t>
      </w:r>
      <w:r w:rsidRPr="00A414B4">
        <w:rPr>
          <w:rFonts w:asciiTheme="minorHAnsi" w:hAnsiTheme="minorHAnsi"/>
          <w:b/>
          <w:bCs/>
          <w:color w:val="000000"/>
          <w:sz w:val="24"/>
          <w:szCs w:val="24"/>
          <w:highlight w:val="yellow"/>
        </w:rPr>
        <w:t xml:space="preserve"> contact information</w:t>
      </w:r>
      <w:r w:rsidRPr="00A1387C">
        <w:rPr>
          <w:rFonts w:asciiTheme="minorHAnsi" w:hAnsiTheme="minorHAnsi"/>
          <w:color w:val="000000"/>
          <w:sz w:val="24"/>
          <w:szCs w:val="24"/>
        </w:rPr>
        <w:t xml:space="preserve">].  Thank you in advance for </w:t>
      </w:r>
      <w:r w:rsidR="00A414B4">
        <w:rPr>
          <w:rFonts w:asciiTheme="minorHAnsi" w:hAnsiTheme="minorHAnsi"/>
          <w:color w:val="000000"/>
          <w:sz w:val="24"/>
          <w:szCs w:val="24"/>
        </w:rPr>
        <w:t xml:space="preserve">your preparation for </w:t>
      </w:r>
      <w:r w:rsidR="00D467BC">
        <w:rPr>
          <w:rFonts w:asciiTheme="minorHAnsi" w:hAnsiTheme="minorHAnsi"/>
          <w:color w:val="000000"/>
          <w:sz w:val="24"/>
          <w:szCs w:val="24"/>
        </w:rPr>
        <w:t>the</w:t>
      </w:r>
      <w:r w:rsidR="00A414B4">
        <w:rPr>
          <w:rFonts w:asciiTheme="minorHAnsi" w:hAnsiTheme="minorHAnsi"/>
          <w:color w:val="000000"/>
          <w:sz w:val="24"/>
          <w:szCs w:val="24"/>
        </w:rPr>
        <w:t xml:space="preserve"> QA&amp;I Conference</w:t>
      </w:r>
      <w:r w:rsidRPr="00A1387C">
        <w:rPr>
          <w:rFonts w:asciiTheme="minorHAnsi" w:hAnsiTheme="minorHAnsi"/>
          <w:color w:val="000000"/>
          <w:sz w:val="24"/>
          <w:szCs w:val="24"/>
        </w:rPr>
        <w:t>.</w:t>
      </w:r>
    </w:p>
    <w:p w14:paraId="49E10E55" w14:textId="77777777" w:rsidR="0092706C" w:rsidRPr="00766D08" w:rsidRDefault="0092706C" w:rsidP="00583E2D">
      <w:pPr>
        <w:ind w:right="180"/>
        <w:jc w:val="both"/>
        <w:rPr>
          <w:rFonts w:asciiTheme="minorHAnsi" w:hAnsiTheme="minorHAnsi"/>
          <w:color w:val="000000"/>
        </w:rPr>
      </w:pPr>
    </w:p>
    <w:p w14:paraId="59EFC13F" w14:textId="77777777" w:rsidR="000D01C2" w:rsidRDefault="000D01C2" w:rsidP="00583E2D">
      <w:pPr>
        <w:ind w:left="720" w:right="180" w:hanging="360"/>
        <w:jc w:val="both"/>
      </w:pPr>
    </w:p>
    <w:sectPr w:rsidR="000D01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D68A" w14:textId="77777777" w:rsidR="00646B73" w:rsidRDefault="00646B73" w:rsidP="00EE6995">
      <w:r>
        <w:separator/>
      </w:r>
    </w:p>
  </w:endnote>
  <w:endnote w:type="continuationSeparator" w:id="0">
    <w:p w14:paraId="28C70052" w14:textId="77777777" w:rsidR="00646B73" w:rsidRDefault="00646B73" w:rsidP="00EE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6A8" w14:textId="51C5B75C" w:rsidR="00EE6995" w:rsidRPr="00EE6995" w:rsidRDefault="009175AE" w:rsidP="009175AE">
    <w:pPr>
      <w:pStyle w:val="Footer"/>
      <w:rPr>
        <w:sz w:val="16"/>
      </w:rPr>
    </w:pPr>
    <w:r w:rsidRPr="009175AE">
      <w:rPr>
        <w:sz w:val="16"/>
      </w:rPr>
      <w:t>QA&amp;I C</w:t>
    </w:r>
    <w:r w:rsidR="0034362E">
      <w:rPr>
        <w:sz w:val="16"/>
      </w:rPr>
      <w:t>3</w:t>
    </w:r>
    <w:r w:rsidRPr="009175AE">
      <w:rPr>
        <w:sz w:val="16"/>
      </w:rPr>
      <w:t>Y</w:t>
    </w:r>
    <w:r w:rsidR="0034362E">
      <w:rPr>
        <w:sz w:val="16"/>
      </w:rPr>
      <w:t>1</w:t>
    </w:r>
    <w:r w:rsidRPr="009175AE">
      <w:rPr>
        <w:sz w:val="16"/>
      </w:rPr>
      <w:t xml:space="preserve"> Conference Agenda &amp; Guidelines</w:t>
    </w:r>
    <w:r w:rsidR="00446431">
      <w:rPr>
        <w:sz w:val="16"/>
      </w:rPr>
      <w:t xml:space="preserve"> Email Template</w:t>
    </w:r>
    <w:r>
      <w:rPr>
        <w:sz w:val="16"/>
      </w:rPr>
      <w:tab/>
    </w:r>
    <w:r>
      <w:rPr>
        <w:sz w:val="16"/>
      </w:rPr>
      <w:tab/>
    </w:r>
    <w:r w:rsidR="00EE6995" w:rsidRPr="00EE6995">
      <w:rPr>
        <w:sz w:val="16"/>
      </w:rPr>
      <w:t xml:space="preserve">As of </w:t>
    </w:r>
    <w:r w:rsidR="00A578EC">
      <w:rPr>
        <w:sz w:val="16"/>
      </w:rPr>
      <w:t>5/2</w:t>
    </w:r>
    <w:r w:rsidR="0034362E">
      <w:rPr>
        <w:sz w:val="16"/>
      </w:rPr>
      <w:t>0</w:t>
    </w:r>
    <w:r w:rsidR="00A578EC">
      <w:rPr>
        <w:sz w:val="16"/>
      </w:rPr>
      <w:t>/2</w:t>
    </w:r>
    <w:r w:rsidR="0034362E">
      <w:rPr>
        <w:sz w:val="16"/>
      </w:rPr>
      <w:t>5</w:t>
    </w:r>
  </w:p>
  <w:p w14:paraId="7339E85B" w14:textId="77777777" w:rsidR="00EE6995" w:rsidRDefault="00EE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10D0" w14:textId="77777777" w:rsidR="00646B73" w:rsidRDefault="00646B73" w:rsidP="00EE6995">
      <w:r>
        <w:separator/>
      </w:r>
    </w:p>
  </w:footnote>
  <w:footnote w:type="continuationSeparator" w:id="0">
    <w:p w14:paraId="26D3D2D5" w14:textId="77777777" w:rsidR="00646B73" w:rsidRDefault="00646B73" w:rsidP="00EE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8D9"/>
    <w:multiLevelType w:val="hybridMultilevel"/>
    <w:tmpl w:val="B9D00718"/>
    <w:lvl w:ilvl="0" w:tplc="9BC4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46AD"/>
    <w:multiLevelType w:val="hybridMultilevel"/>
    <w:tmpl w:val="DE2619B2"/>
    <w:lvl w:ilvl="0" w:tplc="9BC45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C54C25"/>
    <w:multiLevelType w:val="hybridMultilevel"/>
    <w:tmpl w:val="C5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3EE9"/>
    <w:multiLevelType w:val="hybridMultilevel"/>
    <w:tmpl w:val="7E5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60AAD"/>
    <w:multiLevelType w:val="hybridMultilevel"/>
    <w:tmpl w:val="71AA1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66593D"/>
    <w:multiLevelType w:val="hybridMultilevel"/>
    <w:tmpl w:val="8F8EAA78"/>
    <w:lvl w:ilvl="0" w:tplc="69789866">
      <w:numFmt w:val="bullet"/>
      <w:lvlText w:val=""/>
      <w:lvlJc w:val="left"/>
      <w:pPr>
        <w:ind w:left="1080" w:hanging="360"/>
      </w:pPr>
      <w:rPr>
        <w:rFonts w:ascii="Symbol" w:eastAsia="Calibri" w:hAnsi="Symbol" w:cs="Courier New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279775">
    <w:abstractNumId w:val="4"/>
  </w:num>
  <w:num w:numId="2" w16cid:durableId="664011188">
    <w:abstractNumId w:val="5"/>
  </w:num>
  <w:num w:numId="3" w16cid:durableId="960456151">
    <w:abstractNumId w:val="0"/>
  </w:num>
  <w:num w:numId="4" w16cid:durableId="2117021950">
    <w:abstractNumId w:val="1"/>
  </w:num>
  <w:num w:numId="5" w16cid:durableId="739256576">
    <w:abstractNumId w:val="2"/>
  </w:num>
  <w:num w:numId="6" w16cid:durableId="75170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08"/>
    <w:rsid w:val="00000593"/>
    <w:rsid w:val="00007E9A"/>
    <w:rsid w:val="000161B7"/>
    <w:rsid w:val="000170BB"/>
    <w:rsid w:val="0003073E"/>
    <w:rsid w:val="00050091"/>
    <w:rsid w:val="00082F18"/>
    <w:rsid w:val="00085F10"/>
    <w:rsid w:val="00086322"/>
    <w:rsid w:val="00096B40"/>
    <w:rsid w:val="000B4C1D"/>
    <w:rsid w:val="000B6D92"/>
    <w:rsid w:val="000D01C2"/>
    <w:rsid w:val="000D5999"/>
    <w:rsid w:val="000F55A3"/>
    <w:rsid w:val="00101633"/>
    <w:rsid w:val="001264B0"/>
    <w:rsid w:val="0013346D"/>
    <w:rsid w:val="001378EE"/>
    <w:rsid w:val="00190643"/>
    <w:rsid w:val="001A6E33"/>
    <w:rsid w:val="001D4B1F"/>
    <w:rsid w:val="001E0413"/>
    <w:rsid w:val="001E6C49"/>
    <w:rsid w:val="00204D5D"/>
    <w:rsid w:val="00215484"/>
    <w:rsid w:val="0024770D"/>
    <w:rsid w:val="00255B11"/>
    <w:rsid w:val="002941E2"/>
    <w:rsid w:val="002A575E"/>
    <w:rsid w:val="002A6753"/>
    <w:rsid w:val="002B5120"/>
    <w:rsid w:val="002B56F5"/>
    <w:rsid w:val="002C25F4"/>
    <w:rsid w:val="002E116B"/>
    <w:rsid w:val="00307739"/>
    <w:rsid w:val="00314AAB"/>
    <w:rsid w:val="0034362E"/>
    <w:rsid w:val="00350DED"/>
    <w:rsid w:val="0037436A"/>
    <w:rsid w:val="003755C1"/>
    <w:rsid w:val="003806FE"/>
    <w:rsid w:val="003942CB"/>
    <w:rsid w:val="003A2321"/>
    <w:rsid w:val="003A2336"/>
    <w:rsid w:val="003A28BC"/>
    <w:rsid w:val="003B518B"/>
    <w:rsid w:val="003C735F"/>
    <w:rsid w:val="003F0F12"/>
    <w:rsid w:val="003F74B9"/>
    <w:rsid w:val="00402E0E"/>
    <w:rsid w:val="00407A16"/>
    <w:rsid w:val="0041060F"/>
    <w:rsid w:val="00421D41"/>
    <w:rsid w:val="00430E2F"/>
    <w:rsid w:val="00446431"/>
    <w:rsid w:val="00463A02"/>
    <w:rsid w:val="00483BAA"/>
    <w:rsid w:val="004A13D0"/>
    <w:rsid w:val="004E26CC"/>
    <w:rsid w:val="0051652E"/>
    <w:rsid w:val="00534EED"/>
    <w:rsid w:val="005445CE"/>
    <w:rsid w:val="00550C81"/>
    <w:rsid w:val="00551EE7"/>
    <w:rsid w:val="0057197E"/>
    <w:rsid w:val="00583E2D"/>
    <w:rsid w:val="00593909"/>
    <w:rsid w:val="005A5C4A"/>
    <w:rsid w:val="005D47CA"/>
    <w:rsid w:val="005E5438"/>
    <w:rsid w:val="005E7A85"/>
    <w:rsid w:val="005E7B4B"/>
    <w:rsid w:val="005F1367"/>
    <w:rsid w:val="005F365C"/>
    <w:rsid w:val="00603BFD"/>
    <w:rsid w:val="0063515D"/>
    <w:rsid w:val="00641859"/>
    <w:rsid w:val="00646B73"/>
    <w:rsid w:val="00670BCC"/>
    <w:rsid w:val="00675A7A"/>
    <w:rsid w:val="006848AA"/>
    <w:rsid w:val="006A285B"/>
    <w:rsid w:val="006A542A"/>
    <w:rsid w:val="006A602D"/>
    <w:rsid w:val="006B36B3"/>
    <w:rsid w:val="006B7255"/>
    <w:rsid w:val="006D3CAD"/>
    <w:rsid w:val="006D4BC7"/>
    <w:rsid w:val="006D682F"/>
    <w:rsid w:val="006F046D"/>
    <w:rsid w:val="007116FF"/>
    <w:rsid w:val="007224BC"/>
    <w:rsid w:val="007226BF"/>
    <w:rsid w:val="007230FD"/>
    <w:rsid w:val="00726C9A"/>
    <w:rsid w:val="007336EC"/>
    <w:rsid w:val="00747001"/>
    <w:rsid w:val="00766D08"/>
    <w:rsid w:val="00775628"/>
    <w:rsid w:val="0079249A"/>
    <w:rsid w:val="007A35C3"/>
    <w:rsid w:val="007A6F47"/>
    <w:rsid w:val="007B548A"/>
    <w:rsid w:val="00806B1B"/>
    <w:rsid w:val="00817205"/>
    <w:rsid w:val="008263FA"/>
    <w:rsid w:val="0083382F"/>
    <w:rsid w:val="0084240C"/>
    <w:rsid w:val="00843923"/>
    <w:rsid w:val="0085657D"/>
    <w:rsid w:val="00876241"/>
    <w:rsid w:val="00880EDF"/>
    <w:rsid w:val="00886CB6"/>
    <w:rsid w:val="008937ED"/>
    <w:rsid w:val="008A5134"/>
    <w:rsid w:val="008A5833"/>
    <w:rsid w:val="008A745D"/>
    <w:rsid w:val="008D4152"/>
    <w:rsid w:val="008E4C24"/>
    <w:rsid w:val="008E5C3E"/>
    <w:rsid w:val="008F0E1D"/>
    <w:rsid w:val="00901592"/>
    <w:rsid w:val="00901D7F"/>
    <w:rsid w:val="009175AE"/>
    <w:rsid w:val="009248ED"/>
    <w:rsid w:val="0092706C"/>
    <w:rsid w:val="009327DF"/>
    <w:rsid w:val="00952D9C"/>
    <w:rsid w:val="00956B99"/>
    <w:rsid w:val="00970E2B"/>
    <w:rsid w:val="00982B8C"/>
    <w:rsid w:val="00984062"/>
    <w:rsid w:val="009909CE"/>
    <w:rsid w:val="009A3E1A"/>
    <w:rsid w:val="009B3B41"/>
    <w:rsid w:val="009B3B98"/>
    <w:rsid w:val="009B6662"/>
    <w:rsid w:val="009C14E7"/>
    <w:rsid w:val="009C381C"/>
    <w:rsid w:val="009D40AA"/>
    <w:rsid w:val="009E1215"/>
    <w:rsid w:val="00A06BE3"/>
    <w:rsid w:val="00A1387C"/>
    <w:rsid w:val="00A41062"/>
    <w:rsid w:val="00A414B4"/>
    <w:rsid w:val="00A44A0F"/>
    <w:rsid w:val="00A563CB"/>
    <w:rsid w:val="00A578EC"/>
    <w:rsid w:val="00A64D71"/>
    <w:rsid w:val="00A66F9D"/>
    <w:rsid w:val="00A74C2B"/>
    <w:rsid w:val="00AB51C7"/>
    <w:rsid w:val="00AB76CE"/>
    <w:rsid w:val="00AC6B50"/>
    <w:rsid w:val="00AE11A9"/>
    <w:rsid w:val="00AE6D33"/>
    <w:rsid w:val="00AF5DB2"/>
    <w:rsid w:val="00B00904"/>
    <w:rsid w:val="00B06FCA"/>
    <w:rsid w:val="00B11DCB"/>
    <w:rsid w:val="00B33EB5"/>
    <w:rsid w:val="00B432D7"/>
    <w:rsid w:val="00B67A4B"/>
    <w:rsid w:val="00B76A87"/>
    <w:rsid w:val="00B843A7"/>
    <w:rsid w:val="00B872D6"/>
    <w:rsid w:val="00B876E5"/>
    <w:rsid w:val="00B9671F"/>
    <w:rsid w:val="00B97A33"/>
    <w:rsid w:val="00BA2EE6"/>
    <w:rsid w:val="00BB71DE"/>
    <w:rsid w:val="00BC1340"/>
    <w:rsid w:val="00BC3723"/>
    <w:rsid w:val="00BF5AA5"/>
    <w:rsid w:val="00C12426"/>
    <w:rsid w:val="00C20BB1"/>
    <w:rsid w:val="00C20E53"/>
    <w:rsid w:val="00C276EC"/>
    <w:rsid w:val="00C27EEF"/>
    <w:rsid w:val="00C36557"/>
    <w:rsid w:val="00C42C94"/>
    <w:rsid w:val="00C71352"/>
    <w:rsid w:val="00C71D35"/>
    <w:rsid w:val="00C75EB7"/>
    <w:rsid w:val="00C77E51"/>
    <w:rsid w:val="00CB117A"/>
    <w:rsid w:val="00CE113D"/>
    <w:rsid w:val="00D113C2"/>
    <w:rsid w:val="00D16D61"/>
    <w:rsid w:val="00D40225"/>
    <w:rsid w:val="00D403B4"/>
    <w:rsid w:val="00D426A3"/>
    <w:rsid w:val="00D467BC"/>
    <w:rsid w:val="00D60D4C"/>
    <w:rsid w:val="00D715B6"/>
    <w:rsid w:val="00D8153D"/>
    <w:rsid w:val="00D91A31"/>
    <w:rsid w:val="00D92354"/>
    <w:rsid w:val="00D92CD5"/>
    <w:rsid w:val="00DC0A84"/>
    <w:rsid w:val="00DE589B"/>
    <w:rsid w:val="00E27E37"/>
    <w:rsid w:val="00E314E7"/>
    <w:rsid w:val="00E462B1"/>
    <w:rsid w:val="00E5647A"/>
    <w:rsid w:val="00E62AEF"/>
    <w:rsid w:val="00E66423"/>
    <w:rsid w:val="00E95F3F"/>
    <w:rsid w:val="00EA2C5E"/>
    <w:rsid w:val="00EB31AA"/>
    <w:rsid w:val="00ED1F86"/>
    <w:rsid w:val="00EE5B20"/>
    <w:rsid w:val="00EE6995"/>
    <w:rsid w:val="00EF47BA"/>
    <w:rsid w:val="00F008FE"/>
    <w:rsid w:val="00F369B1"/>
    <w:rsid w:val="00F462B9"/>
    <w:rsid w:val="00F51295"/>
    <w:rsid w:val="00F62C02"/>
    <w:rsid w:val="00F76CFD"/>
    <w:rsid w:val="00F86760"/>
    <w:rsid w:val="00FA501F"/>
    <w:rsid w:val="00FB786F"/>
    <w:rsid w:val="63CB0603"/>
    <w:rsid w:val="68A98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E4DD07"/>
  <w15:chartTrackingRefBased/>
  <w15:docId w15:val="{7EDD64FE-96A2-4533-B2C0-6EE76E6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0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26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9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5C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10" ma:contentTypeDescription="Create a new document." ma:contentTypeScope="" ma:versionID="836ffc5ff0960887362b393768814218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f2ddd77c8466106213956eccca27e0e9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03D9-93EB-49D5-A2F0-2752479E071A}">
  <ds:schemaRefs>
    <ds:schemaRef ds:uri="http://purl.org/dc/dcmitype/"/>
    <ds:schemaRef ds:uri="http://purl.org/dc/terms/"/>
    <ds:schemaRef ds:uri="0ca99946-8855-4a70-8057-d3f296f291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33fa7c0-f2df-4160-b07d-3709c930a2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FA549D-2263-4AE1-93E6-AE7E32712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20A62-05AF-4CEB-A3E3-2C073A79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Pennsylvania Department of Human Services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Cleva</dc:creator>
  <cp:keywords/>
  <dc:description/>
  <cp:lastModifiedBy>Baxter, Madison</cp:lastModifiedBy>
  <cp:revision>3</cp:revision>
  <dcterms:created xsi:type="dcterms:W3CDTF">2025-05-20T18:46:00Z</dcterms:created>
  <dcterms:modified xsi:type="dcterms:W3CDTF">2025-05-20T18:47:00Z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