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905" w:type="dxa"/>
        <w:tblLook w:val="04A0" w:firstRow="1" w:lastRow="0" w:firstColumn="1" w:lastColumn="0" w:noHBand="0" w:noVBand="1"/>
      </w:tblPr>
      <w:tblGrid>
        <w:gridCol w:w="1750"/>
        <w:gridCol w:w="8740"/>
      </w:tblGrid>
      <w:tr w:rsidR="008A5C2A" w14:paraId="20E81551" w14:textId="77777777" w:rsidTr="173FCB4A">
        <w:trPr>
          <w:trHeight w:val="263"/>
        </w:trPr>
        <w:tc>
          <w:tcPr>
            <w:tcW w:w="10490" w:type="dxa"/>
            <w:gridSpan w:val="2"/>
            <w:shd w:val="clear" w:color="auto" w:fill="D0CECE" w:themeFill="background2" w:themeFillShade="E6"/>
          </w:tcPr>
          <w:p w14:paraId="1DC4C5E1" w14:textId="3A671215" w:rsidR="008A5C2A" w:rsidRDefault="0098684D" w:rsidP="00333BC1">
            <w:pPr>
              <w:pStyle w:val="Header"/>
              <w:rPr>
                <w:b/>
                <w:u w:val="single"/>
              </w:rPr>
            </w:pPr>
            <w:r>
              <w:rPr>
                <w:b/>
                <w:u w:val="single"/>
              </w:rPr>
              <w:t>PRECURSORY REVIEW</w:t>
            </w:r>
          </w:p>
        </w:tc>
      </w:tr>
      <w:tr w:rsidR="008A5C2A" w14:paraId="7DF2149A" w14:textId="77777777" w:rsidTr="173FCB4A">
        <w:trPr>
          <w:trHeight w:val="2495"/>
        </w:trPr>
        <w:tc>
          <w:tcPr>
            <w:tcW w:w="1750" w:type="dxa"/>
            <w:shd w:val="clear" w:color="auto" w:fill="E7E6E6" w:themeFill="background2"/>
          </w:tcPr>
          <w:p w14:paraId="42AD2408" w14:textId="36FA556C" w:rsidR="00015E56" w:rsidRPr="002828AC" w:rsidRDefault="0098684D" w:rsidP="00333BC1">
            <w:pPr>
              <w:pStyle w:val="Header"/>
              <w:rPr>
                <w:b/>
                <w:sz w:val="16"/>
                <w:szCs w:val="16"/>
              </w:rPr>
            </w:pPr>
            <w:r w:rsidRPr="002828AC">
              <w:rPr>
                <w:b/>
                <w:sz w:val="16"/>
                <w:szCs w:val="16"/>
              </w:rPr>
              <w:t xml:space="preserve">This is acknowledgement that the following have been completed. </w:t>
            </w:r>
          </w:p>
          <w:p w14:paraId="02869055" w14:textId="42E412AC" w:rsidR="008A5C2A" w:rsidRPr="00783872" w:rsidRDefault="0098684D" w:rsidP="00333BC1">
            <w:pPr>
              <w:pStyle w:val="Header"/>
              <w:rPr>
                <w:b/>
                <w:sz w:val="18"/>
                <w:szCs w:val="18"/>
              </w:rPr>
            </w:pPr>
            <w:r w:rsidRPr="002828AC">
              <w:rPr>
                <w:b/>
                <w:color w:val="C00000"/>
                <w:sz w:val="16"/>
                <w:szCs w:val="16"/>
              </w:rPr>
              <w:t xml:space="preserve">If any of the items are NOT completed, this review cannot move forward: </w:t>
            </w:r>
          </w:p>
        </w:tc>
        <w:tc>
          <w:tcPr>
            <w:tcW w:w="8740" w:type="dxa"/>
          </w:tcPr>
          <w:p w14:paraId="101A3661" w14:textId="695BFB80" w:rsidR="0098684D" w:rsidRPr="00783872" w:rsidRDefault="007F6564" w:rsidP="2DD25BFA">
            <w:pPr>
              <w:pStyle w:val="Header"/>
              <w:rPr>
                <w:sz w:val="18"/>
                <w:szCs w:val="18"/>
              </w:rPr>
            </w:pPr>
            <w:sdt>
              <w:sdtPr>
                <w:rPr>
                  <w:color w:val="2B579A"/>
                  <w:sz w:val="18"/>
                  <w:szCs w:val="18"/>
                  <w:shd w:val="clear" w:color="auto" w:fill="E6E6E6"/>
                </w:rPr>
                <w:id w:val="1022056687"/>
                <w14:checkbox>
                  <w14:checked w14:val="0"/>
                  <w14:checkedState w14:val="2612" w14:font="MS Gothic"/>
                  <w14:uncheckedState w14:val="2610" w14:font="MS Gothic"/>
                </w14:checkbox>
              </w:sdtPr>
              <w:sdtEndPr/>
              <w:sdtContent>
                <w:r w:rsidR="483A02C3" w:rsidRPr="173FCB4A">
                  <w:rPr>
                    <w:rFonts w:ascii="MS Gothic" w:eastAsia="MS Gothic" w:hAnsi="MS Gothic" w:cs="MS Gothic"/>
                    <w:color w:val="2B579A"/>
                    <w:sz w:val="18"/>
                    <w:szCs w:val="18"/>
                    <w:shd w:val="clear" w:color="auto" w:fill="E6E6E6"/>
                  </w:rPr>
                  <w:t>☐</w:t>
                </w:r>
              </w:sdtContent>
            </w:sdt>
            <w:r w:rsidR="0098684D" w:rsidRPr="2DD25BFA">
              <w:rPr>
                <w:sz w:val="18"/>
                <w:szCs w:val="18"/>
              </w:rPr>
              <w:t xml:space="preserve">  </w:t>
            </w:r>
            <w:r w:rsidR="0098684D" w:rsidRPr="2DD25BFA">
              <w:rPr>
                <w:b/>
                <w:bCs/>
                <w:sz w:val="18"/>
                <w:szCs w:val="18"/>
              </w:rPr>
              <w:t>Recommended hours for Direct and Consult</w:t>
            </w:r>
            <w:r w:rsidR="00DC59F9" w:rsidRPr="2DD25BFA">
              <w:rPr>
                <w:sz w:val="18"/>
                <w:szCs w:val="18"/>
              </w:rPr>
              <w:t xml:space="preserve"> (including frequency and duration)</w:t>
            </w:r>
            <w:r w:rsidR="00CB3F07">
              <w:rPr>
                <w:sz w:val="18"/>
                <w:szCs w:val="18"/>
              </w:rPr>
              <w:t xml:space="preserve"> </w:t>
            </w:r>
          </w:p>
          <w:p w14:paraId="0BF149F7" w14:textId="2E5E8281" w:rsidR="008A5C2A" w:rsidRPr="00783872" w:rsidRDefault="007F6564" w:rsidP="00333BC1">
            <w:pPr>
              <w:pStyle w:val="Header"/>
              <w:rPr>
                <w:bCs/>
                <w:sz w:val="18"/>
                <w:szCs w:val="18"/>
              </w:rPr>
            </w:pPr>
            <w:sdt>
              <w:sdtPr>
                <w:rPr>
                  <w:bCs/>
                  <w:color w:val="2B579A"/>
                  <w:sz w:val="18"/>
                  <w:szCs w:val="18"/>
                  <w:shd w:val="clear" w:color="auto" w:fill="E6E6E6"/>
                </w:rPr>
                <w:id w:val="1771127921"/>
                <w14:checkbox>
                  <w14:checked w14:val="0"/>
                  <w14:checkedState w14:val="2612" w14:font="MS Gothic"/>
                  <w14:uncheckedState w14:val="2610" w14:font="MS Gothic"/>
                </w14:checkbox>
              </w:sdtPr>
              <w:sdtEndPr/>
              <w:sdtContent>
                <w:r w:rsidR="00990477">
                  <w:rPr>
                    <w:rFonts w:ascii="MS Gothic" w:eastAsia="MS Gothic" w:hAnsi="MS Gothic" w:hint="eastAsia"/>
                    <w:bCs/>
                    <w:color w:val="2B579A"/>
                    <w:sz w:val="18"/>
                    <w:szCs w:val="18"/>
                    <w:shd w:val="clear" w:color="auto" w:fill="E6E6E6"/>
                  </w:rPr>
                  <w:t>☐</w:t>
                </w:r>
              </w:sdtContent>
            </w:sdt>
            <w:r w:rsidR="0098684D" w:rsidRPr="00783872">
              <w:rPr>
                <w:bCs/>
                <w:sz w:val="18"/>
                <w:szCs w:val="18"/>
              </w:rPr>
              <w:t xml:space="preserve">  </w:t>
            </w:r>
            <w:r w:rsidR="0098684D" w:rsidRPr="00783872">
              <w:rPr>
                <w:b/>
                <w:sz w:val="18"/>
                <w:szCs w:val="18"/>
              </w:rPr>
              <w:t>FBA</w:t>
            </w:r>
            <w:r w:rsidR="00DC59F9" w:rsidRPr="00783872">
              <w:rPr>
                <w:b/>
                <w:sz w:val="18"/>
                <w:szCs w:val="18"/>
              </w:rPr>
              <w:t xml:space="preserve"> Summary</w:t>
            </w:r>
          </w:p>
          <w:p w14:paraId="1E00D468" w14:textId="659618B2" w:rsidR="0098684D" w:rsidRPr="00783872" w:rsidRDefault="007F6564" w:rsidP="00333BC1">
            <w:pPr>
              <w:pStyle w:val="Header"/>
              <w:rPr>
                <w:bCs/>
                <w:sz w:val="18"/>
                <w:szCs w:val="18"/>
              </w:rPr>
            </w:pPr>
            <w:sdt>
              <w:sdtPr>
                <w:rPr>
                  <w:bCs/>
                  <w:color w:val="2B579A"/>
                  <w:sz w:val="18"/>
                  <w:szCs w:val="18"/>
                  <w:shd w:val="clear" w:color="auto" w:fill="E6E6E6"/>
                </w:rPr>
                <w:id w:val="-1107881222"/>
                <w14:checkbox>
                  <w14:checked w14:val="0"/>
                  <w14:checkedState w14:val="2612" w14:font="MS Gothic"/>
                  <w14:uncheckedState w14:val="2610" w14:font="MS Gothic"/>
                </w14:checkbox>
              </w:sdtPr>
              <w:sdtEndPr/>
              <w:sdtContent>
                <w:r w:rsidR="00990477">
                  <w:rPr>
                    <w:rFonts w:ascii="MS Gothic" w:eastAsia="MS Gothic" w:hAnsi="MS Gothic" w:hint="eastAsia"/>
                    <w:bCs/>
                    <w:color w:val="2B579A"/>
                    <w:sz w:val="18"/>
                    <w:szCs w:val="18"/>
                    <w:shd w:val="clear" w:color="auto" w:fill="E6E6E6"/>
                  </w:rPr>
                  <w:t>☐</w:t>
                </w:r>
              </w:sdtContent>
            </w:sdt>
            <w:r w:rsidR="0098684D" w:rsidRPr="00783872">
              <w:rPr>
                <w:bCs/>
                <w:sz w:val="18"/>
                <w:szCs w:val="18"/>
              </w:rPr>
              <w:t xml:space="preserve">  </w:t>
            </w:r>
            <w:r w:rsidR="0098684D" w:rsidRPr="00783872">
              <w:rPr>
                <w:b/>
                <w:sz w:val="18"/>
                <w:szCs w:val="18"/>
              </w:rPr>
              <w:t>GAS charts</w:t>
            </w:r>
            <w:r w:rsidR="0098684D" w:rsidRPr="00783872">
              <w:rPr>
                <w:bCs/>
                <w:sz w:val="18"/>
                <w:szCs w:val="18"/>
              </w:rPr>
              <w:t xml:space="preserve"> (1 for each DBO)</w:t>
            </w:r>
          </w:p>
          <w:p w14:paraId="4B9CEEDB" w14:textId="1D43EF20" w:rsidR="00DC59F9" w:rsidRPr="00783872" w:rsidRDefault="007F6564" w:rsidP="00333BC1">
            <w:pPr>
              <w:pStyle w:val="Header"/>
              <w:rPr>
                <w:bCs/>
                <w:sz w:val="18"/>
                <w:szCs w:val="18"/>
              </w:rPr>
            </w:pPr>
            <w:sdt>
              <w:sdtPr>
                <w:rPr>
                  <w:bCs/>
                  <w:color w:val="2B579A"/>
                  <w:sz w:val="18"/>
                  <w:szCs w:val="18"/>
                  <w:shd w:val="clear" w:color="auto" w:fill="E6E6E6"/>
                </w:rPr>
                <w:id w:val="484594590"/>
                <w14:checkbox>
                  <w14:checked w14:val="0"/>
                  <w14:checkedState w14:val="2612" w14:font="MS Gothic"/>
                  <w14:uncheckedState w14:val="2610" w14:font="MS Gothic"/>
                </w14:checkbox>
              </w:sdtPr>
              <w:sdtEndPr/>
              <w:sdtContent>
                <w:r w:rsidR="00DC59F9" w:rsidRPr="00783872">
                  <w:rPr>
                    <w:rFonts w:ascii="MS Gothic" w:eastAsia="MS Gothic" w:hAnsi="MS Gothic" w:hint="eastAsia"/>
                    <w:bCs/>
                    <w:sz w:val="18"/>
                    <w:szCs w:val="18"/>
                  </w:rPr>
                  <w:t>☐</w:t>
                </w:r>
              </w:sdtContent>
            </w:sdt>
            <w:r w:rsidR="00DC59F9" w:rsidRPr="00783872">
              <w:rPr>
                <w:bCs/>
                <w:sz w:val="18"/>
                <w:szCs w:val="18"/>
              </w:rPr>
              <w:t xml:space="preserve">  </w:t>
            </w:r>
            <w:r w:rsidR="00DC59F9" w:rsidRPr="00783872">
              <w:rPr>
                <w:b/>
                <w:sz w:val="18"/>
                <w:szCs w:val="18"/>
              </w:rPr>
              <w:t>Sample BSP HCSIS Screen Template</w:t>
            </w:r>
            <w:r w:rsidR="00DC59F9" w:rsidRPr="00783872">
              <w:rPr>
                <w:bCs/>
                <w:sz w:val="18"/>
                <w:szCs w:val="18"/>
              </w:rPr>
              <w:t xml:space="preserve"> (if BS doesn’t have access to HCSIS)</w:t>
            </w:r>
          </w:p>
          <w:p w14:paraId="07418F68" w14:textId="668C689E" w:rsidR="0098684D" w:rsidRPr="00783872" w:rsidRDefault="007F6564" w:rsidP="5D89747E">
            <w:pPr>
              <w:pStyle w:val="Header"/>
              <w:rPr>
                <w:sz w:val="18"/>
                <w:szCs w:val="18"/>
              </w:rPr>
            </w:pPr>
            <w:sdt>
              <w:sdtPr>
                <w:rPr>
                  <w:color w:val="2B579A"/>
                  <w:sz w:val="18"/>
                  <w:szCs w:val="18"/>
                  <w:shd w:val="clear" w:color="auto" w:fill="E6E6E6"/>
                </w:rPr>
                <w:id w:val="232132987"/>
                <w14:checkbox>
                  <w14:checked w14:val="0"/>
                  <w14:checkedState w14:val="2612" w14:font="MS Gothic"/>
                  <w14:uncheckedState w14:val="2610" w14:font="MS Gothic"/>
                </w14:checkbox>
              </w:sdtPr>
              <w:sdtEndPr/>
              <w:sdtContent>
                <w:r w:rsidR="007E7DAD">
                  <w:rPr>
                    <w:rFonts w:ascii="MS Gothic" w:eastAsia="MS Gothic" w:hAnsi="MS Gothic" w:hint="eastAsia"/>
                    <w:color w:val="2B579A"/>
                    <w:sz w:val="18"/>
                    <w:szCs w:val="18"/>
                    <w:shd w:val="clear" w:color="auto" w:fill="E6E6E6"/>
                  </w:rPr>
                  <w:t>☐</w:t>
                </w:r>
              </w:sdtContent>
            </w:sdt>
            <w:r w:rsidR="0098684D" w:rsidRPr="5D89747E">
              <w:rPr>
                <w:sz w:val="18"/>
                <w:szCs w:val="18"/>
              </w:rPr>
              <w:t xml:space="preserve">  </w:t>
            </w:r>
            <w:r w:rsidR="00DC59F9" w:rsidRPr="5D89747E">
              <w:rPr>
                <w:b/>
                <w:bCs/>
                <w:sz w:val="18"/>
                <w:szCs w:val="18"/>
              </w:rPr>
              <w:t>SC included the following in the c</w:t>
            </w:r>
            <w:r w:rsidR="0098684D" w:rsidRPr="5D89747E">
              <w:rPr>
                <w:b/>
                <w:bCs/>
                <w:sz w:val="18"/>
                <w:szCs w:val="18"/>
              </w:rPr>
              <w:t>omments section of “Plan Development”</w:t>
            </w:r>
            <w:r w:rsidR="00BE45BF" w:rsidRPr="5D89747E">
              <w:rPr>
                <w:b/>
                <w:bCs/>
                <w:sz w:val="18"/>
                <w:szCs w:val="18"/>
              </w:rPr>
              <w:t xml:space="preserve">: </w:t>
            </w:r>
            <w:r w:rsidR="4943C54C" w:rsidRPr="5D89747E">
              <w:rPr>
                <w:color w:val="000000" w:themeColor="text1"/>
                <w:sz w:val="18"/>
                <w:szCs w:val="18"/>
              </w:rPr>
              <w:t>(</w:t>
            </w:r>
            <w:r w:rsidR="2344761C" w:rsidRPr="5D89747E">
              <w:rPr>
                <w:color w:val="000000" w:themeColor="text1"/>
                <w:sz w:val="18"/>
                <w:szCs w:val="18"/>
              </w:rPr>
              <w:t>1</w:t>
            </w:r>
            <w:r w:rsidR="4943C54C" w:rsidRPr="5D89747E">
              <w:rPr>
                <w:color w:val="000000" w:themeColor="text1"/>
                <w:sz w:val="18"/>
                <w:szCs w:val="18"/>
              </w:rPr>
              <w:t xml:space="preserve">) </w:t>
            </w:r>
            <w:r w:rsidR="41282D31" w:rsidRPr="5D89747E">
              <w:rPr>
                <w:color w:val="000000" w:themeColor="text1"/>
                <w:sz w:val="18"/>
                <w:szCs w:val="18"/>
              </w:rPr>
              <w:t>name of BS who wrote FBA, BSP, CIP, and GAS charts</w:t>
            </w:r>
            <w:r w:rsidR="3149F6C5" w:rsidRPr="5D89747E">
              <w:rPr>
                <w:color w:val="000000" w:themeColor="text1"/>
                <w:sz w:val="18"/>
                <w:szCs w:val="18"/>
              </w:rPr>
              <w:t xml:space="preserve"> and</w:t>
            </w:r>
            <w:r w:rsidR="41282D31" w:rsidRPr="5D89747E">
              <w:rPr>
                <w:color w:val="000000" w:themeColor="text1"/>
                <w:sz w:val="18"/>
                <w:szCs w:val="18"/>
              </w:rPr>
              <w:t xml:space="preserve"> (</w:t>
            </w:r>
            <w:r w:rsidR="73AC8DE4" w:rsidRPr="5D89747E">
              <w:rPr>
                <w:color w:val="000000" w:themeColor="text1"/>
                <w:sz w:val="18"/>
                <w:szCs w:val="18"/>
              </w:rPr>
              <w:t>2</w:t>
            </w:r>
            <w:r w:rsidR="41282D31" w:rsidRPr="5D89747E">
              <w:rPr>
                <w:color w:val="000000" w:themeColor="text1"/>
                <w:sz w:val="18"/>
                <w:szCs w:val="18"/>
              </w:rPr>
              <w:t xml:space="preserve">) if BS </w:t>
            </w:r>
            <w:r w:rsidR="470D5C7B" w:rsidRPr="5D89747E">
              <w:rPr>
                <w:color w:val="000000" w:themeColor="text1"/>
                <w:sz w:val="18"/>
                <w:szCs w:val="18"/>
              </w:rPr>
              <w:t xml:space="preserve">had to submit the BSP/ CIP using the </w:t>
            </w:r>
            <w:r w:rsidR="41282D31" w:rsidRPr="5D89747E">
              <w:rPr>
                <w:i/>
                <w:iCs/>
                <w:color w:val="000000" w:themeColor="text1"/>
                <w:sz w:val="18"/>
                <w:szCs w:val="18"/>
              </w:rPr>
              <w:t>Sample BSP HCSIS Screen Template doc</w:t>
            </w:r>
            <w:r w:rsidR="007E7DAD">
              <w:rPr>
                <w:i/>
                <w:iCs/>
                <w:color w:val="000000" w:themeColor="text1"/>
                <w:sz w:val="18"/>
                <w:szCs w:val="18"/>
              </w:rPr>
              <w:t xml:space="preserve"> </w:t>
            </w:r>
          </w:p>
          <w:p w14:paraId="7F5BC06D" w14:textId="52609BFB" w:rsidR="0098684D" w:rsidRPr="00783872" w:rsidRDefault="007F6564" w:rsidP="5D89747E">
            <w:pPr>
              <w:pStyle w:val="Header"/>
              <w:rPr>
                <w:b/>
                <w:bCs/>
                <w:sz w:val="18"/>
                <w:szCs w:val="18"/>
              </w:rPr>
            </w:pPr>
            <w:sdt>
              <w:sdtPr>
                <w:rPr>
                  <w:color w:val="2B579A"/>
                  <w:sz w:val="18"/>
                  <w:szCs w:val="18"/>
                  <w:shd w:val="clear" w:color="auto" w:fill="E6E6E6"/>
                </w:rPr>
                <w:id w:val="2118096889"/>
                <w14:checkbox>
                  <w14:checked w14:val="0"/>
                  <w14:checkedState w14:val="2612" w14:font="MS Gothic"/>
                  <w14:uncheckedState w14:val="2610" w14:font="MS Gothic"/>
                </w14:checkbox>
              </w:sdtPr>
              <w:sdtEndPr/>
              <w:sdtContent>
                <w:r w:rsidR="00990477">
                  <w:rPr>
                    <w:rFonts w:ascii="MS Gothic" w:eastAsia="MS Gothic" w:hAnsi="MS Gothic" w:hint="eastAsia"/>
                    <w:color w:val="2B579A"/>
                    <w:sz w:val="18"/>
                    <w:szCs w:val="18"/>
                    <w:shd w:val="clear" w:color="auto" w:fill="E6E6E6"/>
                  </w:rPr>
                  <w:t>☐</w:t>
                </w:r>
              </w:sdtContent>
            </w:sdt>
            <w:r w:rsidR="00FA261E" w:rsidRPr="5D89747E">
              <w:rPr>
                <w:sz w:val="18"/>
                <w:szCs w:val="18"/>
              </w:rPr>
              <w:t xml:space="preserve">  </w:t>
            </w:r>
            <w:r w:rsidR="00FA261E" w:rsidRPr="5D89747E">
              <w:rPr>
                <w:b/>
                <w:bCs/>
                <w:sz w:val="18"/>
                <w:szCs w:val="18"/>
              </w:rPr>
              <w:t>The FBA submitted corresponds with the DBOs in the BSP</w:t>
            </w:r>
            <w:r w:rsidR="00D8368D" w:rsidRPr="00A4036E">
              <w:rPr>
                <w:color w:val="C45911" w:themeColor="accent2" w:themeShade="BF"/>
                <w:sz w:val="18"/>
                <w:szCs w:val="18"/>
              </w:rPr>
              <w:t xml:space="preserve"> </w:t>
            </w:r>
          </w:p>
        </w:tc>
      </w:tr>
      <w:tr w:rsidR="001D4D15" w14:paraId="39B33759" w14:textId="77777777" w:rsidTr="173FCB4A">
        <w:trPr>
          <w:trHeight w:val="485"/>
        </w:trPr>
        <w:tc>
          <w:tcPr>
            <w:tcW w:w="1750" w:type="dxa"/>
            <w:shd w:val="clear" w:color="auto" w:fill="E7E6E6" w:themeFill="background2"/>
          </w:tcPr>
          <w:p w14:paraId="29BDA9F5" w14:textId="76036A60" w:rsidR="001D4D15" w:rsidRPr="00783872" w:rsidRDefault="001D4D15" w:rsidP="00333BC1">
            <w:pPr>
              <w:pStyle w:val="Header"/>
              <w:rPr>
                <w:b/>
                <w:sz w:val="18"/>
                <w:szCs w:val="18"/>
              </w:rPr>
            </w:pPr>
            <w:r w:rsidRPr="00783872">
              <w:rPr>
                <w:b/>
                <w:sz w:val="18"/>
                <w:szCs w:val="18"/>
              </w:rPr>
              <w:t xml:space="preserve">NOTE FOR CLINICAL REP: </w:t>
            </w:r>
          </w:p>
        </w:tc>
        <w:tc>
          <w:tcPr>
            <w:tcW w:w="8740" w:type="dxa"/>
          </w:tcPr>
          <w:p w14:paraId="6C2DF23E" w14:textId="64FC1A03" w:rsidR="001D4D15" w:rsidRPr="00783872" w:rsidRDefault="007F6564" w:rsidP="173FCB4A">
            <w:pPr>
              <w:pStyle w:val="Header"/>
              <w:rPr>
                <w:sz w:val="18"/>
                <w:szCs w:val="18"/>
              </w:rPr>
            </w:pPr>
            <w:sdt>
              <w:sdtPr>
                <w:rPr>
                  <w:color w:val="2B579A"/>
                  <w:sz w:val="18"/>
                  <w:szCs w:val="18"/>
                  <w:shd w:val="clear" w:color="auto" w:fill="E6E6E6"/>
                </w:rPr>
                <w:id w:val="-288357830"/>
                <w14:checkbox>
                  <w14:checked w14:val="0"/>
                  <w14:checkedState w14:val="2612" w14:font="MS Gothic"/>
                  <w14:uncheckedState w14:val="2610" w14:font="MS Gothic"/>
                </w14:checkbox>
              </w:sdtPr>
              <w:sdtEndPr/>
              <w:sdtContent>
                <w:r w:rsidR="5E1B2DBA" w:rsidRPr="173FCB4A">
                  <w:rPr>
                    <w:rFonts w:ascii="MS Gothic" w:eastAsia="MS Gothic" w:hAnsi="MS Gothic" w:cs="MS Gothic"/>
                    <w:color w:val="2B579A"/>
                    <w:sz w:val="18"/>
                    <w:szCs w:val="18"/>
                    <w:shd w:val="clear" w:color="auto" w:fill="E6E6E6"/>
                  </w:rPr>
                  <w:t>☐</w:t>
                </w:r>
              </w:sdtContent>
            </w:sdt>
            <w:r w:rsidR="45518B4A" w:rsidRPr="173FCB4A">
              <w:rPr>
                <w:sz w:val="18"/>
                <w:szCs w:val="18"/>
              </w:rPr>
              <w:t xml:space="preserve"> By checking this box, you confirm that the FBA has been uploaded into the </w:t>
            </w:r>
            <w:proofErr w:type="spellStart"/>
            <w:r w:rsidR="45518B4A" w:rsidRPr="173FCB4A">
              <w:rPr>
                <w:sz w:val="18"/>
                <w:szCs w:val="18"/>
              </w:rPr>
              <w:t>Sharepoint</w:t>
            </w:r>
            <w:proofErr w:type="spellEnd"/>
            <w:r w:rsidR="45518B4A" w:rsidRPr="173FCB4A">
              <w:rPr>
                <w:sz w:val="18"/>
                <w:szCs w:val="18"/>
              </w:rPr>
              <w:t xml:space="preserve"> drive. </w:t>
            </w:r>
          </w:p>
        </w:tc>
      </w:tr>
      <w:tr w:rsidR="008A5C2A" w14:paraId="0A95A9AB" w14:textId="77777777" w:rsidTr="173FCB4A">
        <w:trPr>
          <w:trHeight w:val="538"/>
        </w:trPr>
        <w:tc>
          <w:tcPr>
            <w:tcW w:w="1750" w:type="dxa"/>
            <w:tcBorders>
              <w:bottom w:val="single" w:sz="4" w:space="0" w:color="auto"/>
            </w:tcBorders>
          </w:tcPr>
          <w:p w14:paraId="4B0D4437" w14:textId="25906DEA" w:rsidR="008A5C2A" w:rsidRPr="00E20B7E" w:rsidRDefault="00E20B7E" w:rsidP="00333BC1">
            <w:pPr>
              <w:pStyle w:val="Header"/>
              <w:rPr>
                <w:b/>
              </w:rPr>
            </w:pPr>
            <w:r w:rsidRPr="00E20B7E">
              <w:rPr>
                <w:b/>
              </w:rPr>
              <w:t>Comments</w:t>
            </w:r>
          </w:p>
        </w:tc>
        <w:tc>
          <w:tcPr>
            <w:tcW w:w="8740" w:type="dxa"/>
            <w:tcBorders>
              <w:bottom w:val="single" w:sz="4" w:space="0" w:color="auto"/>
            </w:tcBorders>
          </w:tcPr>
          <w:p w14:paraId="56FEDDF3" w14:textId="758275A0" w:rsidR="00FA261E" w:rsidRDefault="00FA261E" w:rsidP="00990477">
            <w:pPr>
              <w:pStyle w:val="Header"/>
              <w:rPr>
                <w:b/>
                <w:u w:val="single"/>
              </w:rPr>
            </w:pPr>
          </w:p>
        </w:tc>
      </w:tr>
    </w:tbl>
    <w:p w14:paraId="1CA0507F" w14:textId="4C855F99" w:rsidR="0083666A" w:rsidRDefault="0083666A" w:rsidP="00333BC1">
      <w:pPr>
        <w:pStyle w:val="Header"/>
        <w:rPr>
          <w:b/>
          <w:color w:val="1F497D"/>
          <w:u w:val="single"/>
        </w:rPr>
      </w:pPr>
    </w:p>
    <w:p w14:paraId="33B13E5C" w14:textId="77777777" w:rsidR="00AD7055" w:rsidRPr="0098427A" w:rsidRDefault="00AD7055" w:rsidP="00333BC1">
      <w:pPr>
        <w:pStyle w:val="Header"/>
        <w:rPr>
          <w:b/>
          <w:color w:val="1F497D"/>
          <w:u w:val="single"/>
        </w:rPr>
      </w:pPr>
    </w:p>
    <w:tbl>
      <w:tblPr>
        <w:tblW w:w="105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900"/>
      </w:tblGrid>
      <w:tr w:rsidR="0083666A" w14:paraId="535F96C1" w14:textId="77777777" w:rsidTr="2AFBC9DC">
        <w:trPr>
          <w:trHeight w:val="250"/>
        </w:trPr>
        <w:tc>
          <w:tcPr>
            <w:tcW w:w="10530" w:type="dxa"/>
            <w:gridSpan w:val="2"/>
            <w:shd w:val="clear" w:color="auto" w:fill="D9E2F3" w:themeFill="accent1" w:themeFillTint="33"/>
          </w:tcPr>
          <w:p w14:paraId="65B106D2" w14:textId="278B76A1" w:rsidR="0083666A" w:rsidRPr="0083666A" w:rsidRDefault="4C5AEDCB" w:rsidP="0083666A">
            <w:pPr>
              <w:pStyle w:val="Header"/>
              <w:ind w:left="-864"/>
            </w:pPr>
            <w:r w:rsidRPr="2AFBC9DC">
              <w:rPr>
                <w:b/>
                <w:bCs/>
              </w:rPr>
              <w:t xml:space="preserve">               </w:t>
            </w:r>
            <w:r w:rsidR="3F198D41" w:rsidRPr="2AFBC9DC">
              <w:rPr>
                <w:b/>
                <w:bCs/>
              </w:rPr>
              <w:t>Desired Behavioral Outcomes from BSP:</w:t>
            </w:r>
          </w:p>
        </w:tc>
      </w:tr>
      <w:tr w:rsidR="00333BC1" w14:paraId="0135CBF0" w14:textId="77777777" w:rsidTr="2AFBC9DC">
        <w:trPr>
          <w:trHeight w:val="250"/>
        </w:trPr>
        <w:tc>
          <w:tcPr>
            <w:tcW w:w="630" w:type="dxa"/>
            <w:shd w:val="clear" w:color="auto" w:fill="D9E2F3" w:themeFill="accent1" w:themeFillTint="33"/>
          </w:tcPr>
          <w:p w14:paraId="21FA6016" w14:textId="77777777" w:rsidR="00333BC1" w:rsidRDefault="00333BC1" w:rsidP="0076174A">
            <w:r>
              <w:t>1.</w:t>
            </w:r>
          </w:p>
        </w:tc>
        <w:tc>
          <w:tcPr>
            <w:tcW w:w="9900" w:type="dxa"/>
            <w:shd w:val="clear" w:color="auto" w:fill="auto"/>
          </w:tcPr>
          <w:p w14:paraId="0A37501D" w14:textId="2FA8B466" w:rsidR="00333BC1" w:rsidRPr="006920FD" w:rsidRDefault="00333BC1" w:rsidP="0076174A">
            <w:pPr>
              <w:rPr>
                <w:sz w:val="20"/>
                <w:szCs w:val="20"/>
              </w:rPr>
            </w:pPr>
          </w:p>
        </w:tc>
      </w:tr>
    </w:tbl>
    <w:p w14:paraId="44EAFD9C" w14:textId="04194948" w:rsidR="00333BC1" w:rsidRDefault="00333BC1" w:rsidP="00333BC1"/>
    <w:p w14:paraId="18B60041" w14:textId="77777777" w:rsidR="00AD7055" w:rsidRDefault="00AD7055" w:rsidP="00333BC1"/>
    <w:tbl>
      <w:tblPr>
        <w:tblpPr w:leftFromText="180" w:rightFromText="180" w:vertAnchor="text" w:tblpX="-910" w:tblpY="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35"/>
        <w:gridCol w:w="2705"/>
        <w:gridCol w:w="1980"/>
        <w:gridCol w:w="1435"/>
        <w:gridCol w:w="1890"/>
      </w:tblGrid>
      <w:tr w:rsidR="007D4DFE" w14:paraId="3261F428" w14:textId="77777777" w:rsidTr="05F6CD44">
        <w:tc>
          <w:tcPr>
            <w:tcW w:w="10525" w:type="dxa"/>
            <w:gridSpan w:val="6"/>
            <w:tcBorders>
              <w:left w:val="nil"/>
              <w:bottom w:val="single" w:sz="18" w:space="0" w:color="auto"/>
              <w:right w:val="nil"/>
            </w:tcBorders>
            <w:shd w:val="clear" w:color="auto" w:fill="000000" w:themeFill="text1"/>
          </w:tcPr>
          <w:p w14:paraId="170C075B" w14:textId="77777777" w:rsidR="00FA261E" w:rsidRPr="00FA261E" w:rsidRDefault="00FA261E" w:rsidP="00633257">
            <w:pPr>
              <w:rPr>
                <w:b/>
                <w:bCs/>
                <w:sz w:val="10"/>
                <w:szCs w:val="10"/>
              </w:rPr>
            </w:pPr>
          </w:p>
          <w:p w14:paraId="0DEDE3A3" w14:textId="7E4C5200" w:rsidR="007D4DFE" w:rsidRDefault="007D4DFE" w:rsidP="00633257">
            <w:pPr>
              <w:rPr>
                <w:b/>
                <w:bCs/>
                <w:sz w:val="20"/>
                <w:szCs w:val="20"/>
              </w:rPr>
            </w:pPr>
            <w:r w:rsidRPr="60A5FDC1">
              <w:rPr>
                <w:b/>
                <w:bCs/>
                <w:sz w:val="20"/>
                <w:szCs w:val="20"/>
              </w:rPr>
              <w:t>F</w:t>
            </w:r>
            <w:r w:rsidR="00FA261E" w:rsidRPr="60A5FDC1">
              <w:rPr>
                <w:b/>
                <w:bCs/>
                <w:sz w:val="20"/>
                <w:szCs w:val="20"/>
              </w:rPr>
              <w:t>UNCTIONAL BEHAVIORAL ASSESSMENT</w:t>
            </w:r>
            <w:r w:rsidR="0083666A" w:rsidRPr="60A5FDC1">
              <w:rPr>
                <w:b/>
                <w:bCs/>
                <w:sz w:val="20"/>
                <w:szCs w:val="20"/>
              </w:rPr>
              <w:t xml:space="preserve"> (FBA)</w:t>
            </w:r>
          </w:p>
          <w:p w14:paraId="6B4ADF35" w14:textId="4382D9E4" w:rsidR="00FA261E" w:rsidRPr="00FA261E" w:rsidRDefault="00FA261E" w:rsidP="00633257">
            <w:pPr>
              <w:rPr>
                <w:b/>
                <w:bCs/>
                <w:sz w:val="10"/>
                <w:szCs w:val="10"/>
              </w:rPr>
            </w:pPr>
          </w:p>
        </w:tc>
      </w:tr>
      <w:tr w:rsidR="001040CF" w14:paraId="095B95BC" w14:textId="77777777" w:rsidTr="05F6CD44">
        <w:tc>
          <w:tcPr>
            <w:tcW w:w="1980" w:type="dxa"/>
            <w:tcBorders>
              <w:top w:val="single" w:sz="18" w:space="0" w:color="auto"/>
              <w:left w:val="nil"/>
              <w:bottom w:val="single" w:sz="18" w:space="0" w:color="auto"/>
              <w:right w:val="nil"/>
            </w:tcBorders>
            <w:shd w:val="clear" w:color="auto" w:fill="F0F4FA"/>
          </w:tcPr>
          <w:p w14:paraId="00EABBE7" w14:textId="5C4CAFE1" w:rsidR="001040CF" w:rsidRPr="00FE7233" w:rsidRDefault="001040CF" w:rsidP="00633257">
            <w:pPr>
              <w:rPr>
                <w:b/>
                <w:color w:val="1F497D"/>
                <w:sz w:val="20"/>
                <w:szCs w:val="20"/>
              </w:rPr>
            </w:pPr>
            <w:r w:rsidRPr="00FE7233">
              <w:rPr>
                <w:b/>
                <w:color w:val="1F497D"/>
                <w:sz w:val="20"/>
                <w:szCs w:val="20"/>
              </w:rPr>
              <w:t>BS is qualified</w:t>
            </w:r>
          </w:p>
        </w:tc>
        <w:tc>
          <w:tcPr>
            <w:tcW w:w="6655" w:type="dxa"/>
            <w:gridSpan w:val="4"/>
            <w:tcBorders>
              <w:top w:val="single" w:sz="18" w:space="0" w:color="auto"/>
              <w:left w:val="nil"/>
              <w:bottom w:val="single" w:sz="18" w:space="0" w:color="auto"/>
              <w:right w:val="nil"/>
            </w:tcBorders>
          </w:tcPr>
          <w:p w14:paraId="48373FA5" w14:textId="3C0265B3" w:rsidR="001040CF" w:rsidRPr="00FE7233" w:rsidRDefault="001040CF" w:rsidP="00633257">
            <w:pPr>
              <w:rPr>
                <w:bCs/>
                <w:iCs/>
                <w:sz w:val="20"/>
                <w:szCs w:val="20"/>
              </w:rPr>
            </w:pPr>
            <w:r w:rsidRPr="00FE7233">
              <w:rPr>
                <w:bCs/>
                <w:iCs/>
                <w:sz w:val="20"/>
                <w:szCs w:val="20"/>
              </w:rPr>
              <w:t>The staff who completed the Functional Behavioral Assessment (FBA) is qualified</w:t>
            </w:r>
            <w:r w:rsidR="00FE7233" w:rsidRPr="00FE7233">
              <w:rPr>
                <w:bCs/>
                <w:iCs/>
                <w:sz w:val="20"/>
                <w:szCs w:val="20"/>
              </w:rPr>
              <w:t xml:space="preserve"> to write FBAs and provide BS services. </w:t>
            </w:r>
          </w:p>
        </w:tc>
        <w:tc>
          <w:tcPr>
            <w:tcW w:w="1890" w:type="dxa"/>
            <w:tcBorders>
              <w:top w:val="single" w:sz="18" w:space="0" w:color="auto"/>
              <w:left w:val="nil"/>
              <w:bottom w:val="single" w:sz="18" w:space="0" w:color="auto"/>
              <w:right w:val="nil"/>
            </w:tcBorders>
          </w:tcPr>
          <w:p w14:paraId="3E77D5FD" w14:textId="2A99CA40" w:rsidR="001040CF" w:rsidRPr="00FE7233" w:rsidRDefault="007F6564" w:rsidP="0A971014">
            <w:pPr>
              <w:rPr>
                <w:b/>
                <w:bCs/>
                <w:sz w:val="20"/>
                <w:szCs w:val="20"/>
              </w:rPr>
            </w:pPr>
            <w:sdt>
              <w:sdtPr>
                <w:rPr>
                  <w:b/>
                  <w:bCs/>
                  <w:color w:val="2B579A"/>
                  <w:sz w:val="20"/>
                  <w:szCs w:val="20"/>
                  <w:shd w:val="clear" w:color="auto" w:fill="E6E6E6"/>
                </w:rPr>
                <w:id w:val="1449971927"/>
                <w14:checkbox>
                  <w14:checked w14:val="0"/>
                  <w14:checkedState w14:val="2612" w14:font="MS Gothic"/>
                  <w14:uncheckedState w14:val="2610" w14:font="MS Gothic"/>
                </w14:checkbox>
              </w:sdtPr>
              <w:sdtEndPr/>
              <w:sdtContent>
                <w:r w:rsidR="00990477">
                  <w:rPr>
                    <w:rFonts w:ascii="MS Gothic" w:eastAsia="MS Gothic" w:hAnsi="MS Gothic" w:hint="eastAsia"/>
                    <w:b/>
                    <w:bCs/>
                    <w:color w:val="2B579A"/>
                    <w:sz w:val="20"/>
                    <w:szCs w:val="20"/>
                    <w:shd w:val="clear" w:color="auto" w:fill="E6E6E6"/>
                  </w:rPr>
                  <w:t>☐</w:t>
                </w:r>
              </w:sdtContent>
            </w:sdt>
            <w:r w:rsidR="001040CF" w:rsidRPr="0A971014">
              <w:rPr>
                <w:b/>
                <w:bCs/>
                <w:sz w:val="20"/>
                <w:szCs w:val="20"/>
              </w:rPr>
              <w:t xml:space="preserve"> MET      </w:t>
            </w:r>
          </w:p>
          <w:p w14:paraId="0A9175A9" w14:textId="742BB3B2" w:rsidR="001040CF" w:rsidRPr="00FE7233" w:rsidRDefault="007F6564" w:rsidP="001040CF">
            <w:pPr>
              <w:rPr>
                <w:b/>
                <w:sz w:val="20"/>
                <w:szCs w:val="20"/>
              </w:rPr>
            </w:pPr>
            <w:sdt>
              <w:sdtPr>
                <w:rPr>
                  <w:b/>
                  <w:color w:val="2B579A"/>
                  <w:sz w:val="20"/>
                  <w:szCs w:val="20"/>
                  <w:shd w:val="clear" w:color="auto" w:fill="E6E6E6"/>
                </w:rPr>
                <w:id w:val="1070775722"/>
                <w14:checkbox>
                  <w14:checked w14:val="0"/>
                  <w14:checkedState w14:val="2612" w14:font="MS Gothic"/>
                  <w14:uncheckedState w14:val="2610" w14:font="MS Gothic"/>
                </w14:checkbox>
              </w:sdtPr>
              <w:sdtEndPr/>
              <w:sdtContent>
                <w:r w:rsidR="001040CF" w:rsidRPr="00FE7233">
                  <w:rPr>
                    <w:rFonts w:ascii="MS Gothic" w:eastAsia="MS Gothic" w:hAnsi="MS Gothic" w:hint="eastAsia"/>
                    <w:b/>
                    <w:sz w:val="20"/>
                    <w:szCs w:val="20"/>
                  </w:rPr>
                  <w:t>☐</w:t>
                </w:r>
              </w:sdtContent>
            </w:sdt>
            <w:r w:rsidR="001040CF" w:rsidRPr="00FE7233">
              <w:rPr>
                <w:b/>
                <w:sz w:val="20"/>
                <w:szCs w:val="20"/>
              </w:rPr>
              <w:t xml:space="preserve">  NOT MET</w:t>
            </w:r>
          </w:p>
        </w:tc>
      </w:tr>
      <w:tr w:rsidR="00B10A53" w14:paraId="1BFE6152" w14:textId="77777777" w:rsidTr="05F6CD44">
        <w:tc>
          <w:tcPr>
            <w:tcW w:w="1980" w:type="dxa"/>
            <w:tcBorders>
              <w:top w:val="single" w:sz="18" w:space="0" w:color="auto"/>
              <w:left w:val="nil"/>
              <w:bottom w:val="single" w:sz="18" w:space="0" w:color="auto"/>
              <w:right w:val="nil"/>
            </w:tcBorders>
            <w:shd w:val="clear" w:color="auto" w:fill="F0F4FA"/>
          </w:tcPr>
          <w:p w14:paraId="68DF6AF0" w14:textId="48BDB163" w:rsidR="00B10A53" w:rsidRPr="00FE7233" w:rsidRDefault="00B10A53" w:rsidP="00633257">
            <w:pPr>
              <w:rPr>
                <w:b/>
                <w:color w:val="1F497D"/>
                <w:sz w:val="20"/>
                <w:szCs w:val="20"/>
              </w:rPr>
            </w:pPr>
            <w:r w:rsidRPr="00FE7233">
              <w:rPr>
                <w:b/>
                <w:color w:val="1F497D"/>
                <w:sz w:val="20"/>
                <w:szCs w:val="20"/>
              </w:rPr>
              <w:t>Use of ISP, PRE and other assessments</w:t>
            </w:r>
          </w:p>
        </w:tc>
        <w:tc>
          <w:tcPr>
            <w:tcW w:w="6655" w:type="dxa"/>
            <w:gridSpan w:val="4"/>
            <w:tcBorders>
              <w:top w:val="single" w:sz="18" w:space="0" w:color="auto"/>
              <w:left w:val="nil"/>
              <w:bottom w:val="single" w:sz="18" w:space="0" w:color="auto"/>
              <w:right w:val="nil"/>
            </w:tcBorders>
          </w:tcPr>
          <w:p w14:paraId="636B526C" w14:textId="4BD7F590" w:rsidR="00B10A53" w:rsidRDefault="00B10A53" w:rsidP="60A5FDC1">
            <w:pPr>
              <w:rPr>
                <w:sz w:val="20"/>
                <w:szCs w:val="20"/>
              </w:rPr>
            </w:pPr>
            <w:r w:rsidRPr="05F6CD44">
              <w:rPr>
                <w:sz w:val="20"/>
                <w:szCs w:val="20"/>
              </w:rPr>
              <w:t>The behavior(s) of concern identified in the ISP, PRE</w:t>
            </w:r>
            <w:r w:rsidR="51E321A2" w:rsidRPr="05F6CD44">
              <w:rPr>
                <w:sz w:val="20"/>
                <w:szCs w:val="20"/>
              </w:rPr>
              <w:t>, W-ADL, Online Readiness Checklist</w:t>
            </w:r>
            <w:r w:rsidRPr="05F6CD44">
              <w:rPr>
                <w:sz w:val="20"/>
                <w:szCs w:val="20"/>
              </w:rPr>
              <w:t xml:space="preserve"> and or other assessments are taken into consideration in the FBA.</w:t>
            </w:r>
          </w:p>
          <w:p w14:paraId="5DEF879D" w14:textId="77777777" w:rsidR="005C0CAD" w:rsidRDefault="005C0CAD" w:rsidP="008C5EE7">
            <w:pPr>
              <w:rPr>
                <w:sz w:val="20"/>
                <w:szCs w:val="20"/>
              </w:rPr>
            </w:pPr>
          </w:p>
          <w:p w14:paraId="4FBF9CA8" w14:textId="77777777" w:rsidR="008C5EE7" w:rsidRDefault="00124AC1" w:rsidP="008C5EE7">
            <w:pPr>
              <w:rPr>
                <w:sz w:val="20"/>
                <w:szCs w:val="20"/>
              </w:rPr>
            </w:pPr>
            <w:r w:rsidRPr="00124AC1">
              <w:rPr>
                <w:sz w:val="20"/>
                <w:szCs w:val="20"/>
              </w:rPr>
              <w:t xml:space="preserve">Results from </w:t>
            </w:r>
            <w:r w:rsidRPr="00124AC1">
              <w:rPr>
                <w:b/>
                <w:bCs/>
                <w:sz w:val="20"/>
                <w:szCs w:val="20"/>
              </w:rPr>
              <w:t>Social</w:t>
            </w:r>
            <w:r w:rsidR="001A5FBD">
              <w:rPr>
                <w:b/>
                <w:bCs/>
                <w:sz w:val="20"/>
                <w:szCs w:val="20"/>
              </w:rPr>
              <w:t xml:space="preserve"> </w:t>
            </w:r>
            <w:r w:rsidRPr="00124AC1">
              <w:rPr>
                <w:sz w:val="20"/>
                <w:szCs w:val="20"/>
              </w:rPr>
              <w:t>and</w:t>
            </w:r>
            <w:r w:rsidRPr="00124AC1">
              <w:rPr>
                <w:b/>
                <w:bCs/>
                <w:sz w:val="20"/>
                <w:szCs w:val="20"/>
              </w:rPr>
              <w:t xml:space="preserve"> </w:t>
            </w:r>
            <w:r w:rsidR="001A5FBD">
              <w:rPr>
                <w:b/>
                <w:bCs/>
                <w:sz w:val="20"/>
                <w:szCs w:val="20"/>
              </w:rPr>
              <w:t>Mental Health</w:t>
            </w:r>
            <w:r w:rsidRPr="00124AC1">
              <w:rPr>
                <w:b/>
                <w:bCs/>
                <w:sz w:val="20"/>
                <w:szCs w:val="20"/>
              </w:rPr>
              <w:t xml:space="preserve"> </w:t>
            </w:r>
            <w:r w:rsidRPr="00124AC1">
              <w:rPr>
                <w:sz w:val="20"/>
                <w:szCs w:val="20"/>
              </w:rPr>
              <w:t>sections of the ASAP assessment, are specifically stated in this section, as applicable.</w:t>
            </w:r>
          </w:p>
          <w:p w14:paraId="143AE9CA" w14:textId="77777777" w:rsidR="00FA6005" w:rsidRDefault="00FA6005" w:rsidP="008C5EE7">
            <w:pPr>
              <w:rPr>
                <w:sz w:val="20"/>
                <w:szCs w:val="20"/>
              </w:rPr>
            </w:pPr>
          </w:p>
          <w:p w14:paraId="5E16684E" w14:textId="042CBE1D" w:rsidR="00FA6005" w:rsidRPr="009166C5" w:rsidRDefault="009166C5" w:rsidP="008C5EE7">
            <w:pPr>
              <w:rPr>
                <w:sz w:val="20"/>
                <w:szCs w:val="20"/>
              </w:rPr>
            </w:pPr>
            <w:r w:rsidRPr="009166C5">
              <w:rPr>
                <w:sz w:val="20"/>
                <w:szCs w:val="20"/>
              </w:rPr>
              <w:t xml:space="preserve">Results from the </w:t>
            </w:r>
            <w:r w:rsidRPr="009166C5">
              <w:rPr>
                <w:b/>
                <w:bCs/>
                <w:sz w:val="20"/>
                <w:szCs w:val="20"/>
              </w:rPr>
              <w:t xml:space="preserve">W-ADL </w:t>
            </w:r>
            <w:r w:rsidRPr="009166C5">
              <w:rPr>
                <w:sz w:val="20"/>
                <w:szCs w:val="20"/>
              </w:rPr>
              <w:t xml:space="preserve">and </w:t>
            </w:r>
            <w:r w:rsidRPr="009166C5">
              <w:rPr>
                <w:b/>
                <w:bCs/>
                <w:sz w:val="20"/>
                <w:szCs w:val="20"/>
              </w:rPr>
              <w:t>Online Readiness Checklist</w:t>
            </w:r>
            <w:r w:rsidRPr="009166C5">
              <w:rPr>
                <w:sz w:val="20"/>
                <w:szCs w:val="20"/>
              </w:rPr>
              <w:t xml:space="preserve"> are specifically stated in this section, as applicable.</w:t>
            </w:r>
          </w:p>
        </w:tc>
        <w:tc>
          <w:tcPr>
            <w:tcW w:w="1890" w:type="dxa"/>
            <w:tcBorders>
              <w:top w:val="single" w:sz="18" w:space="0" w:color="auto"/>
              <w:left w:val="nil"/>
              <w:bottom w:val="single" w:sz="18" w:space="0" w:color="auto"/>
              <w:right w:val="nil"/>
            </w:tcBorders>
          </w:tcPr>
          <w:p w14:paraId="49D819C3" w14:textId="2862A435" w:rsidR="00B10A53" w:rsidRPr="00FE7233" w:rsidRDefault="007F6564" w:rsidP="00B10A53">
            <w:pPr>
              <w:rPr>
                <w:b/>
                <w:sz w:val="20"/>
                <w:szCs w:val="20"/>
              </w:rPr>
            </w:pPr>
            <w:sdt>
              <w:sdtPr>
                <w:rPr>
                  <w:b/>
                  <w:color w:val="2B579A"/>
                  <w:sz w:val="20"/>
                  <w:szCs w:val="20"/>
                  <w:shd w:val="clear" w:color="auto" w:fill="E6E6E6"/>
                </w:rPr>
                <w:id w:val="1175388993"/>
                <w14:checkbox>
                  <w14:checked w14:val="0"/>
                  <w14:checkedState w14:val="2612" w14:font="MS Gothic"/>
                  <w14:uncheckedState w14:val="2610" w14:font="MS Gothic"/>
                </w14:checkbox>
              </w:sdtPr>
              <w:sdtEndPr/>
              <w:sdtContent>
                <w:r w:rsidR="00AC5140">
                  <w:rPr>
                    <w:rFonts w:ascii="MS Gothic" w:eastAsia="MS Gothic" w:hAnsi="MS Gothic" w:hint="eastAsia"/>
                    <w:b/>
                    <w:color w:val="2B579A"/>
                    <w:sz w:val="20"/>
                    <w:szCs w:val="20"/>
                    <w:shd w:val="clear" w:color="auto" w:fill="E6E6E6"/>
                  </w:rPr>
                  <w:t>☐</w:t>
                </w:r>
              </w:sdtContent>
            </w:sdt>
            <w:r w:rsidR="00B10A53" w:rsidRPr="00FE7233">
              <w:rPr>
                <w:b/>
                <w:sz w:val="20"/>
                <w:szCs w:val="20"/>
              </w:rPr>
              <w:t xml:space="preserve"> MET      </w:t>
            </w:r>
          </w:p>
          <w:p w14:paraId="1CAC607D" w14:textId="186C5DD1" w:rsidR="00B10A53" w:rsidRPr="00FE7233" w:rsidRDefault="007F6564" w:rsidP="00B10A53">
            <w:pPr>
              <w:rPr>
                <w:b/>
                <w:sz w:val="20"/>
                <w:szCs w:val="20"/>
              </w:rPr>
            </w:pPr>
            <w:sdt>
              <w:sdtPr>
                <w:rPr>
                  <w:b/>
                  <w:color w:val="2B579A"/>
                  <w:sz w:val="20"/>
                  <w:szCs w:val="20"/>
                  <w:shd w:val="clear" w:color="auto" w:fill="E6E6E6"/>
                </w:rPr>
                <w:id w:val="651961239"/>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B10A53" w:rsidRPr="00FE7233">
              <w:rPr>
                <w:b/>
                <w:sz w:val="20"/>
                <w:szCs w:val="20"/>
              </w:rPr>
              <w:t xml:space="preserve">  NOT MET</w:t>
            </w:r>
          </w:p>
        </w:tc>
      </w:tr>
      <w:tr w:rsidR="00B10A53" w14:paraId="185E7E51" w14:textId="77777777" w:rsidTr="05F6CD44">
        <w:tc>
          <w:tcPr>
            <w:tcW w:w="1980" w:type="dxa"/>
            <w:tcBorders>
              <w:top w:val="single" w:sz="18" w:space="0" w:color="auto"/>
              <w:left w:val="nil"/>
              <w:bottom w:val="single" w:sz="18" w:space="0" w:color="auto"/>
              <w:right w:val="nil"/>
            </w:tcBorders>
            <w:shd w:val="clear" w:color="auto" w:fill="F0F4FA"/>
          </w:tcPr>
          <w:p w14:paraId="23354ED0" w14:textId="4825C532" w:rsidR="00B10A53" w:rsidRPr="00FE7233" w:rsidRDefault="00B10A53" w:rsidP="00633257">
            <w:pPr>
              <w:rPr>
                <w:b/>
                <w:color w:val="1F497D"/>
                <w:sz w:val="20"/>
                <w:szCs w:val="20"/>
              </w:rPr>
            </w:pPr>
            <w:r>
              <w:rPr>
                <w:b/>
                <w:color w:val="1F497D"/>
                <w:sz w:val="20"/>
                <w:szCs w:val="20"/>
              </w:rPr>
              <w:t>FBA Behavior</w:t>
            </w:r>
          </w:p>
        </w:tc>
        <w:tc>
          <w:tcPr>
            <w:tcW w:w="6655" w:type="dxa"/>
            <w:gridSpan w:val="4"/>
            <w:tcBorders>
              <w:top w:val="single" w:sz="18" w:space="0" w:color="auto"/>
              <w:left w:val="nil"/>
              <w:bottom w:val="single" w:sz="18" w:space="0" w:color="auto"/>
              <w:right w:val="nil"/>
            </w:tcBorders>
          </w:tcPr>
          <w:p w14:paraId="16293502" w14:textId="77777777" w:rsidR="00B10A53" w:rsidRDefault="00B10A53" w:rsidP="00633257">
            <w:pPr>
              <w:rPr>
                <w:bCs/>
                <w:iCs/>
                <w:color w:val="C45911" w:themeColor="accent2" w:themeShade="BF"/>
                <w:sz w:val="20"/>
                <w:szCs w:val="20"/>
              </w:rPr>
            </w:pPr>
            <w:r w:rsidRPr="00FE7233">
              <w:rPr>
                <w:bCs/>
                <w:iCs/>
                <w:sz w:val="20"/>
                <w:szCs w:val="20"/>
              </w:rPr>
              <w:t>The FBA focuses on behaviors that are</w:t>
            </w:r>
            <w:r>
              <w:rPr>
                <w:bCs/>
                <w:iCs/>
                <w:sz w:val="20"/>
                <w:szCs w:val="20"/>
              </w:rPr>
              <w:t xml:space="preserve"> appropriate for BS and are either</w:t>
            </w:r>
            <w:r w:rsidRPr="00FE7233">
              <w:rPr>
                <w:bCs/>
                <w:iCs/>
                <w:sz w:val="20"/>
                <w:szCs w:val="20"/>
              </w:rPr>
              <w:t xml:space="preserve"> disruptive, destructive, and or disturbing that interfere with the individual’s quality of life</w:t>
            </w:r>
            <w:r>
              <w:rPr>
                <w:bCs/>
                <w:iCs/>
                <w:sz w:val="20"/>
                <w:szCs w:val="20"/>
              </w:rPr>
              <w:t>.</w:t>
            </w:r>
            <w:r w:rsidR="00BD6903">
              <w:rPr>
                <w:bCs/>
                <w:iCs/>
                <w:sz w:val="20"/>
                <w:szCs w:val="20"/>
              </w:rPr>
              <w:t xml:space="preserve"> </w:t>
            </w:r>
          </w:p>
          <w:p w14:paraId="4F1D4945" w14:textId="0BF87298" w:rsidR="00B7361A" w:rsidRPr="00FE7233" w:rsidRDefault="00B7361A" w:rsidP="00633257">
            <w:pPr>
              <w:rPr>
                <w:bCs/>
                <w:iCs/>
                <w:sz w:val="20"/>
                <w:szCs w:val="20"/>
              </w:rPr>
            </w:pPr>
          </w:p>
        </w:tc>
        <w:tc>
          <w:tcPr>
            <w:tcW w:w="1890" w:type="dxa"/>
            <w:tcBorders>
              <w:top w:val="single" w:sz="18" w:space="0" w:color="auto"/>
              <w:left w:val="nil"/>
              <w:bottom w:val="single" w:sz="18" w:space="0" w:color="auto"/>
              <w:right w:val="nil"/>
            </w:tcBorders>
          </w:tcPr>
          <w:p w14:paraId="4BE69BE7" w14:textId="27AE2833" w:rsidR="00B10A53" w:rsidRPr="00FE7233" w:rsidRDefault="007F6564" w:rsidP="00B10A53">
            <w:pPr>
              <w:rPr>
                <w:b/>
                <w:sz w:val="20"/>
                <w:szCs w:val="20"/>
              </w:rPr>
            </w:pPr>
            <w:sdt>
              <w:sdtPr>
                <w:rPr>
                  <w:b/>
                  <w:color w:val="2B579A"/>
                  <w:sz w:val="20"/>
                  <w:szCs w:val="20"/>
                  <w:shd w:val="clear" w:color="auto" w:fill="E6E6E6"/>
                </w:rPr>
                <w:id w:val="-829757122"/>
                <w14:checkbox>
                  <w14:checked w14:val="0"/>
                  <w14:checkedState w14:val="2612" w14:font="MS Gothic"/>
                  <w14:uncheckedState w14:val="2610" w14:font="MS Gothic"/>
                </w14:checkbox>
              </w:sdtPr>
              <w:sdtEndPr/>
              <w:sdtContent>
                <w:r w:rsidR="00BD6903">
                  <w:rPr>
                    <w:rFonts w:ascii="MS Gothic" w:eastAsia="MS Gothic" w:hAnsi="MS Gothic" w:hint="eastAsia"/>
                    <w:b/>
                    <w:color w:val="2B579A"/>
                    <w:sz w:val="20"/>
                    <w:szCs w:val="20"/>
                    <w:shd w:val="clear" w:color="auto" w:fill="E6E6E6"/>
                  </w:rPr>
                  <w:t>☐</w:t>
                </w:r>
              </w:sdtContent>
            </w:sdt>
            <w:r w:rsidR="00B10A53" w:rsidRPr="00FE7233">
              <w:rPr>
                <w:b/>
                <w:sz w:val="20"/>
                <w:szCs w:val="20"/>
              </w:rPr>
              <w:t xml:space="preserve"> MET      </w:t>
            </w:r>
          </w:p>
          <w:p w14:paraId="3190BAE4" w14:textId="771BCAD7" w:rsidR="00B10A53" w:rsidRPr="00FE7233" w:rsidRDefault="007F6564" w:rsidP="00B10A53">
            <w:pPr>
              <w:rPr>
                <w:b/>
                <w:sz w:val="20"/>
                <w:szCs w:val="20"/>
              </w:rPr>
            </w:pPr>
            <w:sdt>
              <w:sdtPr>
                <w:rPr>
                  <w:b/>
                  <w:color w:val="2B579A"/>
                  <w:sz w:val="20"/>
                  <w:szCs w:val="20"/>
                  <w:shd w:val="clear" w:color="auto" w:fill="E6E6E6"/>
                </w:rPr>
                <w:id w:val="1425543225"/>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B10A53" w:rsidRPr="00FE7233">
              <w:rPr>
                <w:b/>
                <w:sz w:val="20"/>
                <w:szCs w:val="20"/>
              </w:rPr>
              <w:t xml:space="preserve">  NOT MET</w:t>
            </w:r>
          </w:p>
        </w:tc>
      </w:tr>
      <w:tr w:rsidR="00694CB1" w14:paraId="7BF3C302" w14:textId="77777777" w:rsidTr="05F6CD44">
        <w:tc>
          <w:tcPr>
            <w:tcW w:w="1980" w:type="dxa"/>
            <w:tcBorders>
              <w:top w:val="single" w:sz="18" w:space="0" w:color="auto"/>
              <w:left w:val="nil"/>
              <w:bottom w:val="single" w:sz="18" w:space="0" w:color="auto"/>
              <w:right w:val="nil"/>
            </w:tcBorders>
            <w:shd w:val="clear" w:color="auto" w:fill="F0F4FA"/>
          </w:tcPr>
          <w:p w14:paraId="08731758" w14:textId="31832229" w:rsidR="00694CB1" w:rsidRDefault="00694CB1" w:rsidP="00633257">
            <w:pPr>
              <w:rPr>
                <w:b/>
                <w:color w:val="1F497D"/>
                <w:sz w:val="20"/>
                <w:szCs w:val="20"/>
              </w:rPr>
            </w:pPr>
            <w:r>
              <w:rPr>
                <w:b/>
                <w:color w:val="1F497D"/>
                <w:sz w:val="20"/>
                <w:szCs w:val="20"/>
              </w:rPr>
              <w:t>Defined Behavior</w:t>
            </w:r>
          </w:p>
        </w:tc>
        <w:tc>
          <w:tcPr>
            <w:tcW w:w="6655" w:type="dxa"/>
            <w:gridSpan w:val="4"/>
            <w:tcBorders>
              <w:top w:val="single" w:sz="18" w:space="0" w:color="auto"/>
              <w:left w:val="nil"/>
              <w:bottom w:val="single" w:sz="18" w:space="0" w:color="auto"/>
              <w:right w:val="nil"/>
            </w:tcBorders>
          </w:tcPr>
          <w:p w14:paraId="03888783" w14:textId="77777777" w:rsidR="00694CB1" w:rsidRDefault="00403F98" w:rsidP="00633257">
            <w:pPr>
              <w:rPr>
                <w:bCs/>
                <w:iCs/>
                <w:color w:val="C45911" w:themeColor="accent2" w:themeShade="BF"/>
                <w:sz w:val="20"/>
                <w:szCs w:val="20"/>
              </w:rPr>
            </w:pPr>
            <w:r w:rsidRPr="00403F98">
              <w:rPr>
                <w:sz w:val="22"/>
                <w:szCs w:val="22"/>
              </w:rPr>
              <w:t>Operational definitions of problem behaviors including prioritization</w:t>
            </w:r>
            <w:r w:rsidR="00E9175D" w:rsidRPr="00BD6903">
              <w:rPr>
                <w:bCs/>
                <w:iCs/>
                <w:color w:val="C45911" w:themeColor="accent2" w:themeShade="BF"/>
                <w:sz w:val="20"/>
                <w:szCs w:val="20"/>
                <w:highlight w:val="yellow"/>
              </w:rPr>
              <w:t xml:space="preserve"> </w:t>
            </w:r>
          </w:p>
          <w:p w14:paraId="4253463D" w14:textId="5550E6DE" w:rsidR="00B10E11" w:rsidRPr="00FE7233" w:rsidRDefault="00B10E11" w:rsidP="00633257">
            <w:pPr>
              <w:rPr>
                <w:bCs/>
                <w:iCs/>
                <w:sz w:val="20"/>
                <w:szCs w:val="20"/>
              </w:rPr>
            </w:pPr>
          </w:p>
        </w:tc>
        <w:tc>
          <w:tcPr>
            <w:tcW w:w="1890" w:type="dxa"/>
            <w:tcBorders>
              <w:top w:val="single" w:sz="18" w:space="0" w:color="auto"/>
              <w:left w:val="nil"/>
              <w:bottom w:val="single" w:sz="18" w:space="0" w:color="auto"/>
              <w:right w:val="nil"/>
            </w:tcBorders>
          </w:tcPr>
          <w:p w14:paraId="72630C67" w14:textId="7D09F1BF" w:rsidR="00403F98" w:rsidRPr="00FE7233" w:rsidRDefault="007F6564" w:rsidP="00403F98">
            <w:pPr>
              <w:rPr>
                <w:b/>
                <w:sz w:val="20"/>
                <w:szCs w:val="20"/>
              </w:rPr>
            </w:pPr>
            <w:sdt>
              <w:sdtPr>
                <w:rPr>
                  <w:b/>
                  <w:color w:val="2B579A"/>
                  <w:sz w:val="20"/>
                  <w:szCs w:val="20"/>
                  <w:shd w:val="clear" w:color="auto" w:fill="E6E6E6"/>
                </w:rPr>
                <w:id w:val="1043564701"/>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403F98" w:rsidRPr="00FE7233">
              <w:rPr>
                <w:b/>
                <w:sz w:val="20"/>
                <w:szCs w:val="20"/>
              </w:rPr>
              <w:t xml:space="preserve"> MET      </w:t>
            </w:r>
          </w:p>
          <w:p w14:paraId="0FBA5FA4" w14:textId="6C6B413E" w:rsidR="00694CB1" w:rsidRDefault="007F6564" w:rsidP="00403F98">
            <w:pPr>
              <w:rPr>
                <w:b/>
                <w:color w:val="2B579A"/>
                <w:sz w:val="20"/>
                <w:szCs w:val="20"/>
                <w:shd w:val="clear" w:color="auto" w:fill="E6E6E6"/>
              </w:rPr>
            </w:pPr>
            <w:sdt>
              <w:sdtPr>
                <w:rPr>
                  <w:b/>
                  <w:color w:val="2B579A"/>
                  <w:sz w:val="20"/>
                  <w:szCs w:val="20"/>
                  <w:shd w:val="clear" w:color="auto" w:fill="E6E6E6"/>
                </w:rPr>
                <w:id w:val="1325708429"/>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403F98" w:rsidRPr="00FE7233">
              <w:rPr>
                <w:b/>
                <w:sz w:val="20"/>
                <w:szCs w:val="20"/>
              </w:rPr>
              <w:t xml:space="preserve">  NOT MET</w:t>
            </w:r>
          </w:p>
        </w:tc>
      </w:tr>
      <w:tr w:rsidR="00FA261E" w14:paraId="5396D288" w14:textId="77777777" w:rsidTr="05F6CD44">
        <w:tc>
          <w:tcPr>
            <w:tcW w:w="1980" w:type="dxa"/>
            <w:tcBorders>
              <w:top w:val="single" w:sz="18" w:space="0" w:color="auto"/>
              <w:left w:val="nil"/>
              <w:bottom w:val="single" w:sz="18" w:space="0" w:color="auto"/>
              <w:right w:val="nil"/>
            </w:tcBorders>
            <w:shd w:val="clear" w:color="auto" w:fill="F0F4FA"/>
          </w:tcPr>
          <w:p w14:paraId="283F4252" w14:textId="5FE01B98" w:rsidR="00FA261E" w:rsidRPr="00FE7233" w:rsidRDefault="00FA261E" w:rsidP="00633257">
            <w:pPr>
              <w:rPr>
                <w:b/>
                <w:color w:val="1F497D"/>
                <w:sz w:val="20"/>
                <w:szCs w:val="20"/>
              </w:rPr>
            </w:pPr>
            <w:r w:rsidRPr="00FE7233">
              <w:rPr>
                <w:b/>
                <w:color w:val="1F497D"/>
                <w:sz w:val="20"/>
                <w:szCs w:val="20"/>
              </w:rPr>
              <w:t>FBA Behavioral Hypothesis</w:t>
            </w:r>
          </w:p>
        </w:tc>
        <w:tc>
          <w:tcPr>
            <w:tcW w:w="6655" w:type="dxa"/>
            <w:gridSpan w:val="4"/>
            <w:tcBorders>
              <w:top w:val="single" w:sz="18" w:space="0" w:color="auto"/>
              <w:left w:val="nil"/>
              <w:bottom w:val="single" w:sz="18" w:space="0" w:color="auto"/>
              <w:right w:val="nil"/>
            </w:tcBorders>
          </w:tcPr>
          <w:p w14:paraId="2D305C4A" w14:textId="77777777" w:rsidR="009D7B24" w:rsidRDefault="00546F20" w:rsidP="00633257">
            <w:pPr>
              <w:rPr>
                <w:bCs/>
                <w:iCs/>
                <w:sz w:val="20"/>
                <w:szCs w:val="20"/>
              </w:rPr>
            </w:pPr>
            <w:r w:rsidRPr="00FE7233">
              <w:rPr>
                <w:bCs/>
                <w:iCs/>
                <w:sz w:val="20"/>
                <w:szCs w:val="20"/>
              </w:rPr>
              <w:t xml:space="preserve">The </w:t>
            </w:r>
            <w:r w:rsidR="00FA261E" w:rsidRPr="00FE7233">
              <w:rPr>
                <w:bCs/>
                <w:iCs/>
                <w:sz w:val="20"/>
                <w:szCs w:val="20"/>
              </w:rPr>
              <w:t>behavioral hypothesis</w:t>
            </w:r>
            <w:r w:rsidR="009D7B24">
              <w:rPr>
                <w:bCs/>
                <w:iCs/>
                <w:sz w:val="20"/>
                <w:szCs w:val="20"/>
              </w:rPr>
              <w:t xml:space="preserve">: </w:t>
            </w:r>
          </w:p>
          <w:p w14:paraId="17E62E10" w14:textId="7AA7E34D" w:rsidR="00734E5F" w:rsidRPr="00A65F12" w:rsidRDefault="00A65F12" w:rsidP="009D7B24">
            <w:pPr>
              <w:pStyle w:val="ListParagraph"/>
              <w:numPr>
                <w:ilvl w:val="0"/>
                <w:numId w:val="14"/>
              </w:numPr>
              <w:rPr>
                <w:rFonts w:ascii="Times New Roman" w:hAnsi="Times New Roman"/>
                <w:bCs/>
                <w:iCs/>
                <w:sz w:val="20"/>
                <w:szCs w:val="20"/>
              </w:rPr>
            </w:pPr>
            <w:r w:rsidRPr="00A65F12">
              <w:rPr>
                <w:rFonts w:ascii="Times New Roman" w:hAnsi="Times New Roman"/>
                <w:bCs/>
                <w:iCs/>
                <w:sz w:val="20"/>
                <w:szCs w:val="20"/>
              </w:rPr>
              <w:t>d</w:t>
            </w:r>
            <w:r w:rsidR="00734E5F" w:rsidRPr="00A65F12">
              <w:rPr>
                <w:rFonts w:ascii="Times New Roman" w:hAnsi="Times New Roman"/>
                <w:bCs/>
                <w:iCs/>
                <w:sz w:val="20"/>
                <w:szCs w:val="20"/>
              </w:rPr>
              <w:t>etails the condition, behavior (defined in observable, measurable terms), and function</w:t>
            </w:r>
          </w:p>
          <w:p w14:paraId="04C20B82" w14:textId="77777777" w:rsidR="00FA261E" w:rsidRPr="00154E4B" w:rsidRDefault="00FA261E" w:rsidP="009D7B24">
            <w:pPr>
              <w:pStyle w:val="ListParagraph"/>
              <w:numPr>
                <w:ilvl w:val="0"/>
                <w:numId w:val="14"/>
              </w:numPr>
              <w:rPr>
                <w:bCs/>
                <w:iCs/>
                <w:sz w:val="20"/>
                <w:szCs w:val="20"/>
              </w:rPr>
            </w:pPr>
            <w:r w:rsidRPr="00A65F12">
              <w:rPr>
                <w:rFonts w:ascii="Times New Roman" w:hAnsi="Times New Roman"/>
                <w:bCs/>
                <w:iCs/>
                <w:sz w:val="20"/>
                <w:szCs w:val="20"/>
              </w:rPr>
              <w:lastRenderedPageBreak/>
              <w:t>directly aligns with the Desired Behavioral Outcome (DBO) in the BSP</w:t>
            </w:r>
          </w:p>
          <w:p w14:paraId="1DE01A09" w14:textId="3F6B079F" w:rsidR="00154E4B" w:rsidRPr="009D7B24" w:rsidRDefault="00154E4B" w:rsidP="009D7B24">
            <w:pPr>
              <w:pStyle w:val="ListParagraph"/>
              <w:numPr>
                <w:ilvl w:val="0"/>
                <w:numId w:val="14"/>
              </w:numPr>
              <w:rPr>
                <w:bCs/>
                <w:iCs/>
                <w:sz w:val="20"/>
                <w:szCs w:val="20"/>
              </w:rPr>
            </w:pPr>
            <w:r>
              <w:rPr>
                <w:rFonts w:ascii="Times New Roman" w:hAnsi="Times New Roman"/>
                <w:bCs/>
                <w:iCs/>
                <w:sz w:val="20"/>
                <w:szCs w:val="20"/>
              </w:rPr>
              <w:t>The condition is not clear and doesn’t seem to make sense with the behavior. Meaning, it states that when he is in a preferred or</w:t>
            </w:r>
            <w:r w:rsidR="006971C4">
              <w:rPr>
                <w:rFonts w:ascii="Times New Roman" w:hAnsi="Times New Roman"/>
                <w:bCs/>
                <w:iCs/>
                <w:sz w:val="20"/>
                <w:szCs w:val="20"/>
              </w:rPr>
              <w:t xml:space="preserve"> </w:t>
            </w:r>
            <w:proofErr w:type="spellStart"/>
            <w:r w:rsidR="006971C4">
              <w:rPr>
                <w:rFonts w:ascii="Times New Roman" w:hAnsi="Times New Roman"/>
                <w:bCs/>
                <w:iCs/>
                <w:sz w:val="20"/>
                <w:szCs w:val="20"/>
              </w:rPr>
              <w:t>non preferred</w:t>
            </w:r>
            <w:proofErr w:type="spellEnd"/>
            <w:r w:rsidR="006971C4">
              <w:rPr>
                <w:rFonts w:ascii="Times New Roman" w:hAnsi="Times New Roman"/>
                <w:bCs/>
                <w:iCs/>
                <w:sz w:val="20"/>
                <w:szCs w:val="20"/>
              </w:rPr>
              <w:t xml:space="preserve"> environment (since it is either or and doesn’t have anything to do with the condition, just delete this part. Only include if it is contributing to the condition.)</w:t>
            </w:r>
          </w:p>
        </w:tc>
        <w:tc>
          <w:tcPr>
            <w:tcW w:w="1890" w:type="dxa"/>
            <w:tcBorders>
              <w:top w:val="single" w:sz="18" w:space="0" w:color="auto"/>
              <w:left w:val="nil"/>
              <w:bottom w:val="single" w:sz="18" w:space="0" w:color="auto"/>
              <w:right w:val="nil"/>
            </w:tcBorders>
          </w:tcPr>
          <w:p w14:paraId="6BAAE1EA" w14:textId="16066D26" w:rsidR="00633257" w:rsidRPr="00FE7233" w:rsidRDefault="007F6564" w:rsidP="00633257">
            <w:pPr>
              <w:rPr>
                <w:b/>
                <w:sz w:val="20"/>
                <w:szCs w:val="20"/>
              </w:rPr>
            </w:pPr>
            <w:sdt>
              <w:sdtPr>
                <w:rPr>
                  <w:b/>
                  <w:color w:val="2B579A"/>
                  <w:sz w:val="20"/>
                  <w:szCs w:val="20"/>
                  <w:shd w:val="clear" w:color="auto" w:fill="E6E6E6"/>
                </w:rPr>
                <w:id w:val="-315412565"/>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FA261E" w:rsidRPr="00FE7233">
              <w:rPr>
                <w:b/>
                <w:sz w:val="20"/>
                <w:szCs w:val="20"/>
              </w:rPr>
              <w:t xml:space="preserve"> MET      </w:t>
            </w:r>
          </w:p>
          <w:p w14:paraId="3953815E" w14:textId="23F78577" w:rsidR="00633257" w:rsidRPr="00FE7233" w:rsidRDefault="007F6564" w:rsidP="0083666A">
            <w:pPr>
              <w:rPr>
                <w:sz w:val="20"/>
                <w:szCs w:val="20"/>
                <w:u w:val="single"/>
              </w:rPr>
            </w:pPr>
            <w:sdt>
              <w:sdtPr>
                <w:rPr>
                  <w:b/>
                  <w:color w:val="2B579A"/>
                  <w:sz w:val="20"/>
                  <w:szCs w:val="20"/>
                  <w:shd w:val="clear" w:color="auto" w:fill="E6E6E6"/>
                </w:rPr>
                <w:id w:val="-330375236"/>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FA261E" w:rsidRPr="00FE7233">
              <w:rPr>
                <w:b/>
                <w:sz w:val="20"/>
                <w:szCs w:val="20"/>
              </w:rPr>
              <w:t xml:space="preserve">  NOT MET</w:t>
            </w:r>
          </w:p>
        </w:tc>
      </w:tr>
      <w:tr w:rsidR="0048105F" w14:paraId="762C8CDA" w14:textId="77777777" w:rsidTr="05F6CD44">
        <w:trPr>
          <w:trHeight w:val="417"/>
        </w:trPr>
        <w:tc>
          <w:tcPr>
            <w:tcW w:w="1980" w:type="dxa"/>
            <w:tcBorders>
              <w:top w:val="single" w:sz="18" w:space="0" w:color="auto"/>
              <w:left w:val="nil"/>
              <w:bottom w:val="single" w:sz="18" w:space="0" w:color="auto"/>
              <w:right w:val="nil"/>
            </w:tcBorders>
            <w:shd w:val="clear" w:color="auto" w:fill="F0F4FA"/>
          </w:tcPr>
          <w:p w14:paraId="3E2A5B14" w14:textId="6BAD13CF" w:rsidR="0048105F" w:rsidRPr="00FE7233" w:rsidRDefault="00377C4E" w:rsidP="00633257">
            <w:pPr>
              <w:rPr>
                <w:b/>
                <w:color w:val="1F497D"/>
                <w:sz w:val="20"/>
                <w:szCs w:val="20"/>
              </w:rPr>
            </w:pPr>
            <w:r>
              <w:rPr>
                <w:b/>
                <w:color w:val="1F497D"/>
                <w:sz w:val="20"/>
                <w:szCs w:val="20"/>
              </w:rPr>
              <w:t>Ind</w:t>
            </w:r>
            <w:r w:rsidRPr="00FE7233">
              <w:rPr>
                <w:b/>
                <w:color w:val="1F497D"/>
                <w:sz w:val="20"/>
                <w:szCs w:val="20"/>
              </w:rPr>
              <w:t>irect Data</w:t>
            </w:r>
          </w:p>
        </w:tc>
        <w:tc>
          <w:tcPr>
            <w:tcW w:w="6655" w:type="dxa"/>
            <w:gridSpan w:val="4"/>
            <w:tcBorders>
              <w:top w:val="single" w:sz="18" w:space="0" w:color="auto"/>
              <w:left w:val="nil"/>
              <w:bottom w:val="single" w:sz="18" w:space="0" w:color="auto"/>
              <w:right w:val="nil"/>
            </w:tcBorders>
          </w:tcPr>
          <w:p w14:paraId="79F4E840" w14:textId="17C3FA15" w:rsidR="0048105F" w:rsidRPr="00377C4E" w:rsidRDefault="00943F8E" w:rsidP="00633257">
            <w:pPr>
              <w:rPr>
                <w:bCs/>
                <w:iCs/>
                <w:sz w:val="20"/>
                <w:szCs w:val="20"/>
              </w:rPr>
            </w:pPr>
            <w:r w:rsidRPr="00377C4E">
              <w:rPr>
                <w:sz w:val="20"/>
                <w:szCs w:val="20"/>
              </w:rPr>
              <w:t>Summary of indirect assessment methods (e.g., interviews, FAI, MAS, FAST, other assessments/checklists)</w:t>
            </w:r>
            <w:r w:rsidR="00377C4E" w:rsidRPr="00377C4E">
              <w:rPr>
                <w:sz w:val="20"/>
                <w:szCs w:val="20"/>
              </w:rPr>
              <w:t xml:space="preserve"> that supports the behavioral hypothesis.</w:t>
            </w:r>
            <w:r w:rsidR="00E9175D" w:rsidRPr="00BD6903">
              <w:rPr>
                <w:bCs/>
                <w:iCs/>
                <w:color w:val="C45911" w:themeColor="accent2" w:themeShade="BF"/>
                <w:sz w:val="20"/>
                <w:szCs w:val="20"/>
                <w:highlight w:val="yellow"/>
              </w:rPr>
              <w:t xml:space="preserve"> </w:t>
            </w:r>
          </w:p>
        </w:tc>
        <w:tc>
          <w:tcPr>
            <w:tcW w:w="1890" w:type="dxa"/>
            <w:tcBorders>
              <w:top w:val="single" w:sz="18" w:space="0" w:color="auto"/>
              <w:left w:val="nil"/>
              <w:bottom w:val="single" w:sz="18" w:space="0" w:color="auto"/>
              <w:right w:val="nil"/>
            </w:tcBorders>
          </w:tcPr>
          <w:p w14:paraId="7271DDAB" w14:textId="55D0CEDB" w:rsidR="00590544" w:rsidRPr="00FE7233" w:rsidRDefault="007F6564" w:rsidP="00590544">
            <w:pPr>
              <w:rPr>
                <w:b/>
                <w:sz w:val="20"/>
                <w:szCs w:val="20"/>
              </w:rPr>
            </w:pPr>
            <w:sdt>
              <w:sdtPr>
                <w:rPr>
                  <w:b/>
                  <w:color w:val="2B579A"/>
                  <w:sz w:val="20"/>
                  <w:szCs w:val="20"/>
                  <w:shd w:val="clear" w:color="auto" w:fill="E6E6E6"/>
                </w:rPr>
                <w:id w:val="-876537501"/>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590544" w:rsidRPr="00FE7233">
              <w:rPr>
                <w:b/>
                <w:sz w:val="20"/>
                <w:szCs w:val="20"/>
              </w:rPr>
              <w:t xml:space="preserve"> MET      </w:t>
            </w:r>
          </w:p>
          <w:p w14:paraId="437EE539" w14:textId="32DB07B8" w:rsidR="0048105F" w:rsidRDefault="007F6564" w:rsidP="00590544">
            <w:pPr>
              <w:rPr>
                <w:b/>
                <w:color w:val="2B579A"/>
                <w:sz w:val="20"/>
                <w:szCs w:val="20"/>
                <w:shd w:val="clear" w:color="auto" w:fill="E6E6E6"/>
              </w:rPr>
            </w:pPr>
            <w:sdt>
              <w:sdtPr>
                <w:rPr>
                  <w:b/>
                  <w:color w:val="2B579A"/>
                  <w:sz w:val="20"/>
                  <w:szCs w:val="20"/>
                  <w:shd w:val="clear" w:color="auto" w:fill="E6E6E6"/>
                </w:rPr>
                <w:id w:val="964001719"/>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590544" w:rsidRPr="00FE7233">
              <w:rPr>
                <w:b/>
                <w:sz w:val="20"/>
                <w:szCs w:val="20"/>
              </w:rPr>
              <w:t xml:space="preserve">  NOT MET</w:t>
            </w:r>
          </w:p>
        </w:tc>
      </w:tr>
      <w:tr w:rsidR="00546F20" w14:paraId="1F1E1EF1" w14:textId="77777777" w:rsidTr="05F6CD44">
        <w:trPr>
          <w:trHeight w:val="417"/>
        </w:trPr>
        <w:tc>
          <w:tcPr>
            <w:tcW w:w="1980" w:type="dxa"/>
            <w:tcBorders>
              <w:top w:val="single" w:sz="18" w:space="0" w:color="auto"/>
              <w:left w:val="nil"/>
              <w:bottom w:val="single" w:sz="18" w:space="0" w:color="auto"/>
              <w:right w:val="nil"/>
            </w:tcBorders>
            <w:shd w:val="clear" w:color="auto" w:fill="F0F4FA"/>
          </w:tcPr>
          <w:p w14:paraId="41512886" w14:textId="5CC943C9" w:rsidR="00546F20" w:rsidRPr="00FE7233" w:rsidRDefault="00546F20" w:rsidP="00633257">
            <w:pPr>
              <w:rPr>
                <w:b/>
                <w:color w:val="1F497D"/>
                <w:sz w:val="20"/>
                <w:szCs w:val="20"/>
              </w:rPr>
            </w:pPr>
            <w:r w:rsidRPr="00FE7233">
              <w:rPr>
                <w:b/>
                <w:color w:val="1F497D"/>
                <w:sz w:val="20"/>
                <w:szCs w:val="20"/>
              </w:rPr>
              <w:t>D</w:t>
            </w:r>
            <w:r w:rsidR="00633257" w:rsidRPr="00FE7233">
              <w:rPr>
                <w:b/>
                <w:color w:val="1F497D"/>
                <w:sz w:val="20"/>
                <w:szCs w:val="20"/>
              </w:rPr>
              <w:t>irect D</w:t>
            </w:r>
            <w:r w:rsidRPr="00FE7233">
              <w:rPr>
                <w:b/>
                <w:color w:val="1F497D"/>
                <w:sz w:val="20"/>
                <w:szCs w:val="20"/>
              </w:rPr>
              <w:t>ata</w:t>
            </w:r>
          </w:p>
        </w:tc>
        <w:tc>
          <w:tcPr>
            <w:tcW w:w="6655" w:type="dxa"/>
            <w:gridSpan w:val="4"/>
            <w:tcBorders>
              <w:top w:val="single" w:sz="18" w:space="0" w:color="auto"/>
              <w:left w:val="nil"/>
              <w:bottom w:val="single" w:sz="18" w:space="0" w:color="auto"/>
              <w:right w:val="nil"/>
            </w:tcBorders>
          </w:tcPr>
          <w:p w14:paraId="618C7099" w14:textId="545DC21B" w:rsidR="00546F20" w:rsidRPr="00377C4E" w:rsidRDefault="00377C4E" w:rsidP="00633257">
            <w:pPr>
              <w:rPr>
                <w:bCs/>
                <w:iCs/>
                <w:sz w:val="20"/>
                <w:szCs w:val="20"/>
              </w:rPr>
            </w:pPr>
            <w:r w:rsidRPr="00377C4E">
              <w:rPr>
                <w:sz w:val="20"/>
                <w:szCs w:val="20"/>
              </w:rPr>
              <w:t>Summary of direct methods (observations, data collection, graphs, including analysis of data) t</w:t>
            </w:r>
            <w:r w:rsidR="00546F20" w:rsidRPr="00377C4E">
              <w:rPr>
                <w:bCs/>
                <w:iCs/>
                <w:sz w:val="20"/>
                <w:szCs w:val="20"/>
              </w:rPr>
              <w:t>hat supports the behavioral hypothesis.</w:t>
            </w:r>
            <w:r w:rsidR="00E9175D" w:rsidRPr="00BD6903">
              <w:rPr>
                <w:bCs/>
                <w:iCs/>
                <w:color w:val="C45911" w:themeColor="accent2" w:themeShade="BF"/>
                <w:sz w:val="20"/>
                <w:szCs w:val="20"/>
                <w:highlight w:val="yellow"/>
              </w:rPr>
              <w:t xml:space="preserve"> </w:t>
            </w:r>
          </w:p>
        </w:tc>
        <w:tc>
          <w:tcPr>
            <w:tcW w:w="1890" w:type="dxa"/>
            <w:tcBorders>
              <w:top w:val="single" w:sz="18" w:space="0" w:color="auto"/>
              <w:left w:val="nil"/>
              <w:bottom w:val="single" w:sz="18" w:space="0" w:color="auto"/>
              <w:right w:val="nil"/>
            </w:tcBorders>
          </w:tcPr>
          <w:p w14:paraId="0BB8B857" w14:textId="7E30EB4F" w:rsidR="00633257" w:rsidRPr="00FE7233" w:rsidRDefault="007F6564" w:rsidP="00633257">
            <w:pPr>
              <w:rPr>
                <w:b/>
                <w:sz w:val="20"/>
                <w:szCs w:val="20"/>
              </w:rPr>
            </w:pPr>
            <w:sdt>
              <w:sdtPr>
                <w:rPr>
                  <w:b/>
                  <w:color w:val="2B579A"/>
                  <w:sz w:val="20"/>
                  <w:szCs w:val="20"/>
                  <w:shd w:val="clear" w:color="auto" w:fill="E6E6E6"/>
                </w:rPr>
                <w:id w:val="-1152990007"/>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MET      </w:t>
            </w:r>
          </w:p>
          <w:p w14:paraId="63C88834" w14:textId="2948D082" w:rsidR="00546F20" w:rsidRPr="00FE7233" w:rsidRDefault="007F6564" w:rsidP="001040CF">
            <w:pPr>
              <w:rPr>
                <w:b/>
                <w:sz w:val="20"/>
                <w:szCs w:val="20"/>
              </w:rPr>
            </w:pPr>
            <w:sdt>
              <w:sdtPr>
                <w:rPr>
                  <w:b/>
                  <w:color w:val="2B579A"/>
                  <w:sz w:val="20"/>
                  <w:szCs w:val="20"/>
                  <w:shd w:val="clear" w:color="auto" w:fill="E6E6E6"/>
                </w:rPr>
                <w:id w:val="331885914"/>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NOT MET</w:t>
            </w:r>
          </w:p>
        </w:tc>
      </w:tr>
      <w:tr w:rsidR="00546F20" w14:paraId="5D74BEAB" w14:textId="77777777" w:rsidTr="05F6CD44">
        <w:trPr>
          <w:trHeight w:val="561"/>
        </w:trPr>
        <w:tc>
          <w:tcPr>
            <w:tcW w:w="1980" w:type="dxa"/>
            <w:tcBorders>
              <w:top w:val="single" w:sz="18" w:space="0" w:color="auto"/>
              <w:left w:val="nil"/>
              <w:bottom w:val="single" w:sz="18" w:space="0" w:color="auto"/>
              <w:right w:val="nil"/>
            </w:tcBorders>
            <w:shd w:val="clear" w:color="auto" w:fill="F0F4FA"/>
          </w:tcPr>
          <w:p w14:paraId="0B508B19" w14:textId="64CD8CBB" w:rsidR="00546F20" w:rsidRPr="00FE7233" w:rsidRDefault="00633257" w:rsidP="00633257">
            <w:pPr>
              <w:rPr>
                <w:b/>
                <w:color w:val="1F497D"/>
                <w:sz w:val="20"/>
                <w:szCs w:val="20"/>
              </w:rPr>
            </w:pPr>
            <w:r w:rsidRPr="00FE7233">
              <w:rPr>
                <w:b/>
                <w:color w:val="1F497D"/>
                <w:sz w:val="20"/>
                <w:szCs w:val="20"/>
              </w:rPr>
              <w:t>Multidisciplinary approach</w:t>
            </w:r>
          </w:p>
        </w:tc>
        <w:tc>
          <w:tcPr>
            <w:tcW w:w="6655" w:type="dxa"/>
            <w:gridSpan w:val="4"/>
            <w:tcBorders>
              <w:top w:val="single" w:sz="18" w:space="0" w:color="auto"/>
              <w:left w:val="nil"/>
              <w:bottom w:val="single" w:sz="18" w:space="0" w:color="auto"/>
              <w:right w:val="nil"/>
            </w:tcBorders>
          </w:tcPr>
          <w:p w14:paraId="2BF4F4A2" w14:textId="3BB76D47" w:rsidR="00546F20" w:rsidRPr="00FE7233" w:rsidRDefault="00633257" w:rsidP="00633257">
            <w:pPr>
              <w:rPr>
                <w:bCs/>
                <w:iCs/>
                <w:sz w:val="20"/>
                <w:szCs w:val="20"/>
              </w:rPr>
            </w:pPr>
            <w:r w:rsidRPr="00FE7233">
              <w:rPr>
                <w:bCs/>
                <w:iCs/>
                <w:sz w:val="20"/>
                <w:szCs w:val="20"/>
              </w:rPr>
              <w:t xml:space="preserve">There is evidence that a multidisciplinary approach was taken in the FBA process. </w:t>
            </w:r>
            <w:r w:rsidR="00E9175D" w:rsidRPr="00BD6903">
              <w:rPr>
                <w:bCs/>
                <w:iCs/>
                <w:color w:val="C45911" w:themeColor="accent2" w:themeShade="BF"/>
                <w:sz w:val="20"/>
                <w:szCs w:val="20"/>
                <w:highlight w:val="yellow"/>
              </w:rPr>
              <w:t xml:space="preserve"> </w:t>
            </w:r>
          </w:p>
        </w:tc>
        <w:tc>
          <w:tcPr>
            <w:tcW w:w="1890" w:type="dxa"/>
            <w:tcBorders>
              <w:top w:val="single" w:sz="18" w:space="0" w:color="auto"/>
              <w:left w:val="nil"/>
              <w:bottom w:val="single" w:sz="18" w:space="0" w:color="auto"/>
              <w:right w:val="nil"/>
            </w:tcBorders>
          </w:tcPr>
          <w:p w14:paraId="6E9C70AC" w14:textId="28038622" w:rsidR="00633257" w:rsidRPr="00FE7233" w:rsidRDefault="007F6564" w:rsidP="00633257">
            <w:pPr>
              <w:rPr>
                <w:b/>
                <w:sz w:val="20"/>
                <w:szCs w:val="20"/>
              </w:rPr>
            </w:pPr>
            <w:sdt>
              <w:sdtPr>
                <w:rPr>
                  <w:b/>
                  <w:color w:val="2B579A"/>
                  <w:sz w:val="20"/>
                  <w:szCs w:val="20"/>
                  <w:shd w:val="clear" w:color="auto" w:fill="E6E6E6"/>
                </w:rPr>
                <w:id w:val="690193919"/>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MET      </w:t>
            </w:r>
          </w:p>
          <w:p w14:paraId="6F59A751" w14:textId="1C672306" w:rsidR="00546F20" w:rsidRPr="00FE7233" w:rsidRDefault="007F6564" w:rsidP="001040CF">
            <w:pPr>
              <w:rPr>
                <w:b/>
                <w:sz w:val="20"/>
                <w:szCs w:val="20"/>
              </w:rPr>
            </w:pPr>
            <w:sdt>
              <w:sdtPr>
                <w:rPr>
                  <w:b/>
                  <w:color w:val="2B579A"/>
                  <w:sz w:val="20"/>
                  <w:szCs w:val="20"/>
                  <w:shd w:val="clear" w:color="auto" w:fill="E6E6E6"/>
                </w:rPr>
                <w:id w:val="2071911614"/>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NOT MET</w:t>
            </w:r>
          </w:p>
        </w:tc>
      </w:tr>
      <w:tr w:rsidR="00633257" w14:paraId="56BD48D1" w14:textId="77777777" w:rsidTr="05F6CD44">
        <w:tc>
          <w:tcPr>
            <w:tcW w:w="1980" w:type="dxa"/>
            <w:tcBorders>
              <w:top w:val="single" w:sz="18" w:space="0" w:color="auto"/>
              <w:left w:val="nil"/>
              <w:bottom w:val="single" w:sz="18" w:space="0" w:color="auto"/>
              <w:right w:val="nil"/>
            </w:tcBorders>
            <w:shd w:val="clear" w:color="auto" w:fill="F0F4FA"/>
          </w:tcPr>
          <w:p w14:paraId="760DC0E6" w14:textId="23D2734F" w:rsidR="00633257" w:rsidRPr="00FE7233" w:rsidRDefault="008C78E1" w:rsidP="00633257">
            <w:pPr>
              <w:rPr>
                <w:b/>
                <w:color w:val="1F497D"/>
                <w:sz w:val="20"/>
                <w:szCs w:val="20"/>
              </w:rPr>
            </w:pPr>
            <w:r>
              <w:rPr>
                <w:b/>
                <w:color w:val="1F497D"/>
                <w:sz w:val="20"/>
                <w:szCs w:val="20"/>
              </w:rPr>
              <w:t>Data-driven</w:t>
            </w:r>
            <w:r w:rsidR="00633257" w:rsidRPr="00FE7233">
              <w:rPr>
                <w:b/>
                <w:color w:val="1F497D"/>
                <w:sz w:val="20"/>
                <w:szCs w:val="20"/>
              </w:rPr>
              <w:t xml:space="preserve"> conclusions</w:t>
            </w:r>
          </w:p>
        </w:tc>
        <w:tc>
          <w:tcPr>
            <w:tcW w:w="6655" w:type="dxa"/>
            <w:gridSpan w:val="4"/>
            <w:tcBorders>
              <w:top w:val="single" w:sz="18" w:space="0" w:color="auto"/>
              <w:left w:val="nil"/>
              <w:bottom w:val="single" w:sz="18" w:space="0" w:color="auto"/>
              <w:right w:val="nil"/>
            </w:tcBorders>
          </w:tcPr>
          <w:p w14:paraId="08AE3B5B" w14:textId="06E81D4E" w:rsidR="00633257" w:rsidRPr="00FE7233" w:rsidRDefault="00633257" w:rsidP="00633257">
            <w:pPr>
              <w:rPr>
                <w:bCs/>
                <w:iCs/>
                <w:sz w:val="20"/>
                <w:szCs w:val="20"/>
              </w:rPr>
            </w:pPr>
            <w:r w:rsidRPr="00FE7233">
              <w:rPr>
                <w:bCs/>
                <w:iCs/>
                <w:sz w:val="20"/>
                <w:szCs w:val="20"/>
              </w:rPr>
              <w:t>The conclusions made in the FBA are supported by the data.</w:t>
            </w:r>
            <w:r w:rsidR="00E9175D" w:rsidRPr="00BD6903">
              <w:rPr>
                <w:bCs/>
                <w:iCs/>
                <w:color w:val="C45911" w:themeColor="accent2" w:themeShade="BF"/>
                <w:sz w:val="20"/>
                <w:szCs w:val="20"/>
                <w:highlight w:val="yellow"/>
              </w:rPr>
              <w:t xml:space="preserve"> </w:t>
            </w:r>
          </w:p>
        </w:tc>
        <w:tc>
          <w:tcPr>
            <w:tcW w:w="1890" w:type="dxa"/>
            <w:tcBorders>
              <w:top w:val="single" w:sz="18" w:space="0" w:color="auto"/>
              <w:left w:val="nil"/>
              <w:bottom w:val="single" w:sz="18" w:space="0" w:color="auto"/>
              <w:right w:val="nil"/>
            </w:tcBorders>
          </w:tcPr>
          <w:p w14:paraId="0E8FE89A" w14:textId="193A2959" w:rsidR="00633257" w:rsidRPr="00FE7233" w:rsidRDefault="007F6564" w:rsidP="001040CF">
            <w:pPr>
              <w:rPr>
                <w:b/>
                <w:sz w:val="20"/>
                <w:szCs w:val="20"/>
              </w:rPr>
            </w:pPr>
            <w:sdt>
              <w:sdtPr>
                <w:rPr>
                  <w:b/>
                  <w:color w:val="2B579A"/>
                  <w:sz w:val="20"/>
                  <w:szCs w:val="20"/>
                  <w:shd w:val="clear" w:color="auto" w:fill="E6E6E6"/>
                </w:rPr>
                <w:id w:val="425234031"/>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MET      </w:t>
            </w:r>
          </w:p>
          <w:p w14:paraId="1F27D905" w14:textId="62840386" w:rsidR="00633257" w:rsidRPr="00FE7233" w:rsidRDefault="007F6564" w:rsidP="001040CF">
            <w:pPr>
              <w:rPr>
                <w:b/>
                <w:sz w:val="20"/>
                <w:szCs w:val="20"/>
              </w:rPr>
            </w:pPr>
            <w:sdt>
              <w:sdtPr>
                <w:rPr>
                  <w:b/>
                  <w:color w:val="2B579A"/>
                  <w:sz w:val="20"/>
                  <w:szCs w:val="20"/>
                  <w:shd w:val="clear" w:color="auto" w:fill="E6E6E6"/>
                </w:rPr>
                <w:id w:val="1641766803"/>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NOT MET</w:t>
            </w:r>
          </w:p>
        </w:tc>
      </w:tr>
      <w:tr w:rsidR="00590544" w14:paraId="71E83DBF" w14:textId="77777777" w:rsidTr="05F6CD44">
        <w:tc>
          <w:tcPr>
            <w:tcW w:w="1980" w:type="dxa"/>
            <w:tcBorders>
              <w:top w:val="single" w:sz="18" w:space="0" w:color="auto"/>
              <w:left w:val="nil"/>
              <w:bottom w:val="single" w:sz="18" w:space="0" w:color="auto"/>
              <w:right w:val="nil"/>
            </w:tcBorders>
            <w:shd w:val="clear" w:color="auto" w:fill="F0F4FA"/>
          </w:tcPr>
          <w:p w14:paraId="1F691081" w14:textId="5BFEE4B4" w:rsidR="00590544" w:rsidRPr="00FE7233" w:rsidRDefault="00590544" w:rsidP="00633257">
            <w:pPr>
              <w:rPr>
                <w:b/>
                <w:color w:val="1F497D"/>
                <w:sz w:val="20"/>
                <w:szCs w:val="20"/>
              </w:rPr>
            </w:pPr>
            <w:r>
              <w:rPr>
                <w:b/>
                <w:color w:val="1F497D"/>
                <w:sz w:val="20"/>
                <w:szCs w:val="20"/>
              </w:rPr>
              <w:t>Recommendations</w:t>
            </w:r>
          </w:p>
        </w:tc>
        <w:tc>
          <w:tcPr>
            <w:tcW w:w="6655" w:type="dxa"/>
            <w:gridSpan w:val="4"/>
            <w:tcBorders>
              <w:top w:val="single" w:sz="18" w:space="0" w:color="auto"/>
              <w:left w:val="nil"/>
              <w:bottom w:val="single" w:sz="18" w:space="0" w:color="auto"/>
              <w:right w:val="nil"/>
            </w:tcBorders>
          </w:tcPr>
          <w:p w14:paraId="1CAAE23B" w14:textId="11B8EB04" w:rsidR="00590544" w:rsidRPr="00FE7233" w:rsidRDefault="00D46979" w:rsidP="00633257">
            <w:pPr>
              <w:rPr>
                <w:bCs/>
                <w:iCs/>
                <w:sz w:val="20"/>
                <w:szCs w:val="20"/>
              </w:rPr>
            </w:pPr>
            <w:r w:rsidRPr="00D46979">
              <w:rPr>
                <w:sz w:val="22"/>
                <w:szCs w:val="22"/>
              </w:rPr>
              <w:t xml:space="preserve">Recommendations for ongoing behavioral support are holistic and include considerations for quality of life and the need for additional assessments when applicable (e.g. medical, sexuality, </w:t>
            </w:r>
            <w:proofErr w:type="gramStart"/>
            <w:r w:rsidRPr="00D46979">
              <w:rPr>
                <w:sz w:val="22"/>
                <w:szCs w:val="22"/>
              </w:rPr>
              <w:t xml:space="preserve">trauma)  </w:t>
            </w:r>
            <w:r w:rsidR="00E9175D" w:rsidRPr="00BD6903">
              <w:rPr>
                <w:bCs/>
                <w:iCs/>
                <w:color w:val="C45911" w:themeColor="accent2" w:themeShade="BF"/>
                <w:sz w:val="20"/>
                <w:szCs w:val="20"/>
                <w:highlight w:val="yellow"/>
              </w:rPr>
              <w:t xml:space="preserve"> </w:t>
            </w:r>
            <w:proofErr w:type="gramEnd"/>
          </w:p>
        </w:tc>
        <w:tc>
          <w:tcPr>
            <w:tcW w:w="1890" w:type="dxa"/>
            <w:tcBorders>
              <w:top w:val="single" w:sz="18" w:space="0" w:color="auto"/>
              <w:left w:val="nil"/>
              <w:bottom w:val="single" w:sz="18" w:space="0" w:color="auto"/>
              <w:right w:val="nil"/>
            </w:tcBorders>
          </w:tcPr>
          <w:p w14:paraId="07481EEA" w14:textId="2636F4C3" w:rsidR="00D46979" w:rsidRPr="00FE7233" w:rsidRDefault="007F6564" w:rsidP="00D46979">
            <w:pPr>
              <w:rPr>
                <w:b/>
                <w:sz w:val="20"/>
                <w:szCs w:val="20"/>
              </w:rPr>
            </w:pPr>
            <w:sdt>
              <w:sdtPr>
                <w:rPr>
                  <w:b/>
                  <w:color w:val="2B579A"/>
                  <w:sz w:val="20"/>
                  <w:szCs w:val="20"/>
                  <w:shd w:val="clear" w:color="auto" w:fill="E6E6E6"/>
                </w:rPr>
                <w:id w:val="168762909"/>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D46979" w:rsidRPr="00FE7233">
              <w:rPr>
                <w:b/>
                <w:sz w:val="20"/>
                <w:szCs w:val="20"/>
              </w:rPr>
              <w:t xml:space="preserve"> MET      </w:t>
            </w:r>
          </w:p>
          <w:p w14:paraId="62B5C234" w14:textId="2F721ED0" w:rsidR="00590544" w:rsidRDefault="007F6564" w:rsidP="00D46979">
            <w:pPr>
              <w:rPr>
                <w:b/>
                <w:color w:val="2B579A"/>
                <w:sz w:val="20"/>
                <w:szCs w:val="20"/>
                <w:shd w:val="clear" w:color="auto" w:fill="E6E6E6"/>
              </w:rPr>
            </w:pPr>
            <w:sdt>
              <w:sdtPr>
                <w:rPr>
                  <w:b/>
                  <w:color w:val="2B579A"/>
                  <w:sz w:val="20"/>
                  <w:szCs w:val="20"/>
                  <w:shd w:val="clear" w:color="auto" w:fill="E6E6E6"/>
                </w:rPr>
                <w:id w:val="2124960623"/>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D46979" w:rsidRPr="00FE7233">
              <w:rPr>
                <w:b/>
                <w:sz w:val="20"/>
                <w:szCs w:val="20"/>
              </w:rPr>
              <w:t xml:space="preserve">  NOT MET</w:t>
            </w:r>
          </w:p>
        </w:tc>
      </w:tr>
      <w:tr w:rsidR="0083666A" w14:paraId="71A7A46E" w14:textId="77777777" w:rsidTr="05F6CD44">
        <w:tc>
          <w:tcPr>
            <w:tcW w:w="10525" w:type="dxa"/>
            <w:gridSpan w:val="6"/>
            <w:tcBorders>
              <w:left w:val="nil"/>
              <w:bottom w:val="single" w:sz="18" w:space="0" w:color="auto"/>
              <w:right w:val="nil"/>
            </w:tcBorders>
            <w:shd w:val="clear" w:color="auto" w:fill="000000" w:themeFill="text1"/>
          </w:tcPr>
          <w:p w14:paraId="0EA5DB95" w14:textId="0BE59DBA" w:rsidR="00A32CD9" w:rsidRPr="00A32CD9" w:rsidRDefault="00A32CD9" w:rsidP="00633257">
            <w:pPr>
              <w:rPr>
                <w:b/>
                <w:color w:val="FFFFFF" w:themeColor="background1"/>
                <w:sz w:val="10"/>
                <w:szCs w:val="10"/>
              </w:rPr>
            </w:pPr>
          </w:p>
          <w:p w14:paraId="7E0E872F" w14:textId="77777777" w:rsidR="0083666A" w:rsidRDefault="0083666A" w:rsidP="00633257">
            <w:pPr>
              <w:rPr>
                <w:b/>
                <w:color w:val="FFFFFF" w:themeColor="background1"/>
                <w:sz w:val="22"/>
                <w:szCs w:val="22"/>
              </w:rPr>
            </w:pPr>
            <w:r w:rsidRPr="00A32CD9">
              <w:rPr>
                <w:b/>
                <w:color w:val="FFFFFF" w:themeColor="background1"/>
                <w:sz w:val="22"/>
                <w:szCs w:val="22"/>
              </w:rPr>
              <w:t>BEHAVIORAL SUPPORT PLAN (BSP)</w:t>
            </w:r>
          </w:p>
          <w:p w14:paraId="4B720E9E" w14:textId="02E09DB3" w:rsidR="00A32CD9" w:rsidRPr="00A32CD9" w:rsidRDefault="00A32CD9" w:rsidP="00633257">
            <w:pPr>
              <w:rPr>
                <w:b/>
                <w:color w:val="000000" w:themeColor="text1"/>
                <w:sz w:val="10"/>
                <w:szCs w:val="10"/>
              </w:rPr>
            </w:pPr>
          </w:p>
        </w:tc>
      </w:tr>
      <w:tr w:rsidR="00A32CD9" w14:paraId="603B94A0" w14:textId="77777777" w:rsidTr="05F6CD44">
        <w:tc>
          <w:tcPr>
            <w:tcW w:w="1980" w:type="dxa"/>
            <w:vMerge w:val="restart"/>
            <w:tcBorders>
              <w:top w:val="single" w:sz="18" w:space="0" w:color="auto"/>
              <w:left w:val="nil"/>
              <w:right w:val="nil"/>
            </w:tcBorders>
            <w:shd w:val="clear" w:color="auto" w:fill="C2D1EC"/>
          </w:tcPr>
          <w:p w14:paraId="6473ECF5" w14:textId="1B47F499" w:rsidR="00A32CD9" w:rsidRPr="00B137D3" w:rsidRDefault="00A32CD9" w:rsidP="00633257">
            <w:pPr>
              <w:rPr>
                <w:b/>
                <w:color w:val="1F3864" w:themeColor="accent1" w:themeShade="80"/>
                <w:sz w:val="20"/>
                <w:szCs w:val="20"/>
              </w:rPr>
            </w:pPr>
            <w:r w:rsidRPr="00B137D3">
              <w:rPr>
                <w:b/>
                <w:color w:val="1F3864" w:themeColor="accent1" w:themeShade="80"/>
                <w:sz w:val="20"/>
                <w:szCs w:val="20"/>
              </w:rPr>
              <w:t xml:space="preserve">Hypothesis </w:t>
            </w:r>
          </w:p>
        </w:tc>
        <w:tc>
          <w:tcPr>
            <w:tcW w:w="6655" w:type="dxa"/>
            <w:gridSpan w:val="4"/>
            <w:tcBorders>
              <w:top w:val="single" w:sz="18" w:space="0" w:color="auto"/>
              <w:left w:val="nil"/>
              <w:right w:val="nil"/>
            </w:tcBorders>
          </w:tcPr>
          <w:p w14:paraId="4E565396" w14:textId="5ABB2FD0" w:rsidR="00A32CD9" w:rsidRPr="00FE7233" w:rsidRDefault="00A32CD9" w:rsidP="00FE7233">
            <w:pPr>
              <w:rPr>
                <w:iCs/>
                <w:sz w:val="20"/>
                <w:szCs w:val="20"/>
              </w:rPr>
            </w:pPr>
            <w:r w:rsidRPr="00FE7233">
              <w:rPr>
                <w:iCs/>
                <w:sz w:val="20"/>
                <w:szCs w:val="20"/>
              </w:rPr>
              <w:t xml:space="preserve">The appropriate information is captured in the corresponding sections (e.g., condition, behavior, function) and are brief and thorough. </w:t>
            </w:r>
          </w:p>
        </w:tc>
        <w:tc>
          <w:tcPr>
            <w:tcW w:w="1890" w:type="dxa"/>
            <w:tcBorders>
              <w:top w:val="single" w:sz="18" w:space="0" w:color="auto"/>
              <w:left w:val="nil"/>
              <w:right w:val="nil"/>
            </w:tcBorders>
          </w:tcPr>
          <w:p w14:paraId="4E6FFCEE" w14:textId="68B5750D" w:rsidR="00A32CD9" w:rsidRPr="00FE7233" w:rsidRDefault="007F6564" w:rsidP="0A971014">
            <w:pPr>
              <w:rPr>
                <w:b/>
                <w:bCs/>
                <w:sz w:val="20"/>
                <w:szCs w:val="20"/>
              </w:rPr>
            </w:pPr>
            <w:sdt>
              <w:sdtPr>
                <w:rPr>
                  <w:b/>
                  <w:bCs/>
                  <w:color w:val="2B579A"/>
                  <w:sz w:val="20"/>
                  <w:szCs w:val="20"/>
                  <w:shd w:val="clear" w:color="auto" w:fill="E6E6E6"/>
                </w:rPr>
                <w:id w:val="-779955586"/>
                <w14:checkbox>
                  <w14:checked w14:val="1"/>
                  <w14:checkedState w14:val="2612" w14:font="MS Gothic"/>
                  <w14:uncheckedState w14:val="2610" w14:font="MS Gothic"/>
                </w14:checkbox>
              </w:sdtPr>
              <w:sdtEndPr/>
              <w:sdtContent>
                <w:r w:rsidR="00990477">
                  <w:rPr>
                    <w:rFonts w:ascii="MS Gothic" w:eastAsia="MS Gothic" w:hAnsi="MS Gothic" w:hint="eastAsia"/>
                    <w:b/>
                    <w:bCs/>
                    <w:color w:val="2B579A"/>
                    <w:sz w:val="20"/>
                    <w:szCs w:val="20"/>
                    <w:shd w:val="clear" w:color="auto" w:fill="E6E6E6"/>
                  </w:rPr>
                  <w:t>☒</w:t>
                </w:r>
              </w:sdtContent>
            </w:sdt>
            <w:r w:rsidR="00A32CD9" w:rsidRPr="0A971014">
              <w:rPr>
                <w:b/>
                <w:bCs/>
                <w:sz w:val="20"/>
                <w:szCs w:val="20"/>
              </w:rPr>
              <w:t xml:space="preserve"> MET      </w:t>
            </w:r>
          </w:p>
          <w:p w14:paraId="60D18080" w14:textId="5818DBA7" w:rsidR="00A32CD9" w:rsidRPr="00FE7233" w:rsidRDefault="007F6564" w:rsidP="0083666A">
            <w:pPr>
              <w:rPr>
                <w:b/>
                <w:sz w:val="20"/>
                <w:szCs w:val="20"/>
              </w:rPr>
            </w:pPr>
            <w:sdt>
              <w:sdtPr>
                <w:rPr>
                  <w:b/>
                  <w:color w:val="2B579A"/>
                  <w:sz w:val="20"/>
                  <w:szCs w:val="20"/>
                  <w:shd w:val="clear" w:color="auto" w:fill="E6E6E6"/>
                </w:rPr>
                <w:id w:val="-1602492977"/>
                <w14:checkbox>
                  <w14:checked w14:val="0"/>
                  <w14:checkedState w14:val="2612" w14:font="MS Gothic"/>
                  <w14:uncheckedState w14:val="2610" w14:font="MS Gothic"/>
                </w14:checkbox>
              </w:sdtPr>
              <w:sdtEndPr/>
              <w:sdtContent>
                <w:r w:rsidR="00A32CD9" w:rsidRPr="00FE7233">
                  <w:rPr>
                    <w:rFonts w:ascii="Segoe UI Symbol" w:eastAsia="MS Gothic" w:hAnsi="Segoe UI Symbol" w:cs="Segoe UI Symbol"/>
                    <w:b/>
                    <w:sz w:val="20"/>
                    <w:szCs w:val="20"/>
                  </w:rPr>
                  <w:t>☐</w:t>
                </w:r>
              </w:sdtContent>
            </w:sdt>
            <w:r w:rsidR="00A32CD9" w:rsidRPr="00FE7233">
              <w:rPr>
                <w:b/>
                <w:sz w:val="20"/>
                <w:szCs w:val="20"/>
              </w:rPr>
              <w:t xml:space="preserve">  NOT MET</w:t>
            </w:r>
          </w:p>
        </w:tc>
      </w:tr>
      <w:tr w:rsidR="001C3962" w14:paraId="668B83A9" w14:textId="77777777" w:rsidTr="05F6CD44">
        <w:tc>
          <w:tcPr>
            <w:tcW w:w="1980" w:type="dxa"/>
            <w:vMerge/>
          </w:tcPr>
          <w:p w14:paraId="4F7093DB" w14:textId="77777777" w:rsidR="001C3962" w:rsidRPr="00B137D3" w:rsidRDefault="001C3962" w:rsidP="001C3962">
            <w:pPr>
              <w:rPr>
                <w:b/>
                <w:color w:val="1F3864" w:themeColor="accent1" w:themeShade="80"/>
                <w:sz w:val="20"/>
                <w:szCs w:val="20"/>
              </w:rPr>
            </w:pPr>
          </w:p>
        </w:tc>
        <w:tc>
          <w:tcPr>
            <w:tcW w:w="6655" w:type="dxa"/>
            <w:gridSpan w:val="4"/>
            <w:tcBorders>
              <w:left w:val="nil"/>
              <w:right w:val="nil"/>
            </w:tcBorders>
          </w:tcPr>
          <w:p w14:paraId="2CE50F2D" w14:textId="5D4CE30A" w:rsidR="001C3962" w:rsidRPr="00FE7233" w:rsidRDefault="001C3962" w:rsidP="001C3962">
            <w:pPr>
              <w:rPr>
                <w:iCs/>
                <w:sz w:val="20"/>
                <w:szCs w:val="20"/>
              </w:rPr>
            </w:pPr>
            <w:r>
              <w:rPr>
                <w:iCs/>
                <w:sz w:val="20"/>
                <w:szCs w:val="20"/>
              </w:rPr>
              <w:t xml:space="preserve">The condition statement is specific enough to explain what triggers the problematic behavior to occur. </w:t>
            </w:r>
          </w:p>
        </w:tc>
        <w:tc>
          <w:tcPr>
            <w:tcW w:w="1890" w:type="dxa"/>
            <w:tcBorders>
              <w:left w:val="nil"/>
              <w:right w:val="nil"/>
            </w:tcBorders>
          </w:tcPr>
          <w:p w14:paraId="447CEC89" w14:textId="1F2DAABD" w:rsidR="001C3962" w:rsidRPr="00FE7233" w:rsidRDefault="007F6564" w:rsidP="001C3962">
            <w:pPr>
              <w:rPr>
                <w:b/>
                <w:sz w:val="20"/>
                <w:szCs w:val="20"/>
              </w:rPr>
            </w:pPr>
            <w:sdt>
              <w:sdtPr>
                <w:rPr>
                  <w:b/>
                  <w:color w:val="2B579A"/>
                  <w:sz w:val="20"/>
                  <w:szCs w:val="20"/>
                  <w:shd w:val="clear" w:color="auto" w:fill="E6E6E6"/>
                </w:rPr>
                <w:id w:val="-789905925"/>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6A840A49" w14:textId="078B0DA7" w:rsidR="001C3962" w:rsidRDefault="007F6564" w:rsidP="001C3962">
            <w:pPr>
              <w:rPr>
                <w:b/>
                <w:color w:val="2B579A"/>
                <w:sz w:val="20"/>
                <w:szCs w:val="20"/>
                <w:shd w:val="clear" w:color="auto" w:fill="E6E6E6"/>
              </w:rPr>
            </w:pPr>
            <w:sdt>
              <w:sdtPr>
                <w:rPr>
                  <w:b/>
                  <w:color w:val="2B579A"/>
                  <w:sz w:val="20"/>
                  <w:szCs w:val="20"/>
                  <w:shd w:val="clear" w:color="auto" w:fill="E6E6E6"/>
                </w:rPr>
                <w:id w:val="-462583910"/>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705D4EA9" w14:textId="77777777" w:rsidTr="05F6CD44">
        <w:tc>
          <w:tcPr>
            <w:tcW w:w="1980" w:type="dxa"/>
            <w:vMerge/>
          </w:tcPr>
          <w:p w14:paraId="61357E6E" w14:textId="77777777" w:rsidR="001C3962" w:rsidRPr="00B137D3" w:rsidRDefault="001C3962" w:rsidP="001C3962">
            <w:pPr>
              <w:rPr>
                <w:b/>
                <w:color w:val="1F3864" w:themeColor="accent1" w:themeShade="80"/>
                <w:sz w:val="20"/>
                <w:szCs w:val="20"/>
              </w:rPr>
            </w:pPr>
          </w:p>
        </w:tc>
        <w:tc>
          <w:tcPr>
            <w:tcW w:w="6655" w:type="dxa"/>
            <w:gridSpan w:val="4"/>
            <w:tcBorders>
              <w:left w:val="nil"/>
              <w:right w:val="nil"/>
            </w:tcBorders>
          </w:tcPr>
          <w:p w14:paraId="5C403EDD" w14:textId="50F1932D" w:rsidR="001C3962" w:rsidRPr="00FE7233" w:rsidRDefault="001C3962" w:rsidP="001C3962">
            <w:pPr>
              <w:rPr>
                <w:iCs/>
                <w:sz w:val="20"/>
                <w:szCs w:val="20"/>
              </w:rPr>
            </w:pPr>
            <w:r w:rsidRPr="00FE7233">
              <w:rPr>
                <w:iCs/>
                <w:sz w:val="20"/>
                <w:szCs w:val="20"/>
              </w:rPr>
              <w:t>The behavior is measurable and observable.</w:t>
            </w:r>
          </w:p>
        </w:tc>
        <w:tc>
          <w:tcPr>
            <w:tcW w:w="1890" w:type="dxa"/>
            <w:tcBorders>
              <w:left w:val="nil"/>
              <w:right w:val="nil"/>
            </w:tcBorders>
          </w:tcPr>
          <w:p w14:paraId="458C6D52" w14:textId="1A9DD155" w:rsidR="001C3962" w:rsidRPr="00FE7233" w:rsidRDefault="007F6564" w:rsidP="001C3962">
            <w:pPr>
              <w:rPr>
                <w:b/>
                <w:sz w:val="20"/>
                <w:szCs w:val="20"/>
              </w:rPr>
            </w:pPr>
            <w:sdt>
              <w:sdtPr>
                <w:rPr>
                  <w:b/>
                  <w:color w:val="2B579A"/>
                  <w:sz w:val="20"/>
                  <w:szCs w:val="20"/>
                  <w:shd w:val="clear" w:color="auto" w:fill="E6E6E6"/>
                </w:rPr>
                <w:id w:val="485283642"/>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27B89C9F" w14:textId="374AB0F1" w:rsidR="001C3962" w:rsidRPr="00FE7233" w:rsidRDefault="007F6564" w:rsidP="001C3962">
            <w:pPr>
              <w:rPr>
                <w:b/>
                <w:sz w:val="20"/>
                <w:szCs w:val="20"/>
              </w:rPr>
            </w:pPr>
            <w:sdt>
              <w:sdtPr>
                <w:rPr>
                  <w:b/>
                  <w:color w:val="2B579A"/>
                  <w:sz w:val="20"/>
                  <w:szCs w:val="20"/>
                  <w:shd w:val="clear" w:color="auto" w:fill="E6E6E6"/>
                </w:rPr>
                <w:id w:val="114115881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B65F062" w14:textId="77777777" w:rsidTr="05F6CD44">
        <w:tc>
          <w:tcPr>
            <w:tcW w:w="1980" w:type="dxa"/>
            <w:vMerge/>
          </w:tcPr>
          <w:p w14:paraId="1DDC0E36" w14:textId="77777777" w:rsidR="001C3962" w:rsidRPr="00B137D3" w:rsidRDefault="001C3962" w:rsidP="001C3962">
            <w:pPr>
              <w:rPr>
                <w:b/>
                <w:color w:val="1F3864" w:themeColor="accent1" w:themeShade="80"/>
                <w:sz w:val="20"/>
                <w:szCs w:val="20"/>
              </w:rPr>
            </w:pPr>
          </w:p>
        </w:tc>
        <w:tc>
          <w:tcPr>
            <w:tcW w:w="6655" w:type="dxa"/>
            <w:gridSpan w:val="4"/>
            <w:tcBorders>
              <w:left w:val="nil"/>
              <w:right w:val="nil"/>
            </w:tcBorders>
          </w:tcPr>
          <w:p w14:paraId="1E19EF08" w14:textId="2B15D0FD" w:rsidR="001C3962" w:rsidRPr="00FE7233" w:rsidRDefault="001C3962" w:rsidP="001C3962">
            <w:pPr>
              <w:rPr>
                <w:iCs/>
                <w:sz w:val="20"/>
                <w:szCs w:val="20"/>
              </w:rPr>
            </w:pPr>
            <w:r w:rsidRPr="00FE7233">
              <w:rPr>
                <w:iCs/>
                <w:sz w:val="20"/>
                <w:szCs w:val="20"/>
              </w:rPr>
              <w:t>The behaviors are listed separately in a separate hypothesis if they do not occur together (e.g., occur at the same time, occur in a predictable chain, or occur in response to the same situation?)</w:t>
            </w:r>
          </w:p>
        </w:tc>
        <w:tc>
          <w:tcPr>
            <w:tcW w:w="1890" w:type="dxa"/>
            <w:tcBorders>
              <w:left w:val="nil"/>
              <w:right w:val="nil"/>
            </w:tcBorders>
          </w:tcPr>
          <w:p w14:paraId="68300CA6" w14:textId="15531986" w:rsidR="001C3962" w:rsidRPr="00FE7233" w:rsidRDefault="007F6564" w:rsidP="001C3962">
            <w:pPr>
              <w:rPr>
                <w:b/>
                <w:sz w:val="20"/>
                <w:szCs w:val="20"/>
              </w:rPr>
            </w:pPr>
            <w:sdt>
              <w:sdtPr>
                <w:rPr>
                  <w:b/>
                  <w:color w:val="2B579A"/>
                  <w:sz w:val="20"/>
                  <w:szCs w:val="20"/>
                  <w:shd w:val="clear" w:color="auto" w:fill="E6E6E6"/>
                </w:rPr>
                <w:id w:val="-1897581065"/>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63F3CF56" w14:textId="16622BE0" w:rsidR="001C3962" w:rsidRPr="00FE7233" w:rsidRDefault="007F6564" w:rsidP="001C3962">
            <w:pPr>
              <w:rPr>
                <w:b/>
                <w:sz w:val="20"/>
                <w:szCs w:val="20"/>
              </w:rPr>
            </w:pPr>
            <w:sdt>
              <w:sdtPr>
                <w:rPr>
                  <w:b/>
                  <w:color w:val="2B579A"/>
                  <w:sz w:val="20"/>
                  <w:szCs w:val="20"/>
                  <w:shd w:val="clear" w:color="auto" w:fill="E6E6E6"/>
                </w:rPr>
                <w:id w:val="-160395630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0EE70EAD" w14:textId="77777777" w:rsidTr="05F6CD44">
        <w:tc>
          <w:tcPr>
            <w:tcW w:w="1980" w:type="dxa"/>
            <w:vMerge/>
          </w:tcPr>
          <w:p w14:paraId="141C97B4" w14:textId="77777777" w:rsidR="001C3962" w:rsidRPr="00B137D3" w:rsidRDefault="001C3962" w:rsidP="001C3962">
            <w:pPr>
              <w:rPr>
                <w:b/>
                <w:color w:val="1F3864" w:themeColor="accent1" w:themeShade="80"/>
                <w:sz w:val="20"/>
                <w:szCs w:val="20"/>
              </w:rPr>
            </w:pPr>
          </w:p>
        </w:tc>
        <w:tc>
          <w:tcPr>
            <w:tcW w:w="6655" w:type="dxa"/>
            <w:gridSpan w:val="4"/>
            <w:tcBorders>
              <w:left w:val="nil"/>
              <w:bottom w:val="single" w:sz="18" w:space="0" w:color="auto"/>
              <w:right w:val="nil"/>
            </w:tcBorders>
          </w:tcPr>
          <w:p w14:paraId="27F497FA" w14:textId="6DA94D8A" w:rsidR="001C3962" w:rsidRPr="00FE7233" w:rsidRDefault="001C3962" w:rsidP="001C3962">
            <w:pPr>
              <w:rPr>
                <w:iCs/>
                <w:sz w:val="20"/>
                <w:szCs w:val="20"/>
              </w:rPr>
            </w:pPr>
            <w:r w:rsidRPr="00FE7233">
              <w:rPr>
                <w:iCs/>
                <w:sz w:val="20"/>
                <w:szCs w:val="20"/>
              </w:rPr>
              <w:t>The function of the behavior is clear (to gain attention, escape, access or for sensory)?</w:t>
            </w:r>
          </w:p>
        </w:tc>
        <w:tc>
          <w:tcPr>
            <w:tcW w:w="1890" w:type="dxa"/>
            <w:tcBorders>
              <w:left w:val="nil"/>
              <w:bottom w:val="single" w:sz="18" w:space="0" w:color="auto"/>
              <w:right w:val="nil"/>
            </w:tcBorders>
          </w:tcPr>
          <w:p w14:paraId="14712BDF" w14:textId="11DADF28" w:rsidR="001C3962" w:rsidRPr="00FE7233" w:rsidRDefault="007F6564" w:rsidP="001C3962">
            <w:pPr>
              <w:rPr>
                <w:b/>
                <w:sz w:val="20"/>
                <w:szCs w:val="20"/>
              </w:rPr>
            </w:pPr>
            <w:sdt>
              <w:sdtPr>
                <w:rPr>
                  <w:b/>
                  <w:color w:val="2B579A"/>
                  <w:sz w:val="20"/>
                  <w:szCs w:val="20"/>
                  <w:shd w:val="clear" w:color="auto" w:fill="E6E6E6"/>
                </w:rPr>
                <w:id w:val="-1636566241"/>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6D772583" w14:textId="54ACC26F" w:rsidR="001C3962" w:rsidRPr="00FE7233" w:rsidRDefault="007F6564" w:rsidP="001C3962">
            <w:pPr>
              <w:rPr>
                <w:b/>
                <w:sz w:val="20"/>
                <w:szCs w:val="20"/>
              </w:rPr>
            </w:pPr>
            <w:sdt>
              <w:sdtPr>
                <w:rPr>
                  <w:b/>
                  <w:color w:val="2B579A"/>
                  <w:sz w:val="20"/>
                  <w:szCs w:val="20"/>
                  <w:shd w:val="clear" w:color="auto" w:fill="E6E6E6"/>
                </w:rPr>
                <w:id w:val="1085037898"/>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5DF4E51C" w14:textId="77777777" w:rsidTr="05F6CD44">
        <w:trPr>
          <w:trHeight w:val="682"/>
        </w:trPr>
        <w:tc>
          <w:tcPr>
            <w:tcW w:w="1980" w:type="dxa"/>
            <w:vMerge w:val="restart"/>
            <w:tcBorders>
              <w:top w:val="single" w:sz="18" w:space="0" w:color="auto"/>
              <w:left w:val="nil"/>
              <w:right w:val="nil"/>
            </w:tcBorders>
            <w:shd w:val="clear" w:color="auto" w:fill="C2D1EC"/>
          </w:tcPr>
          <w:p w14:paraId="4B94D5A5" w14:textId="2AF94E19" w:rsidR="001C3962" w:rsidRPr="00B137D3" w:rsidRDefault="001C3962" w:rsidP="001C3962">
            <w:pPr>
              <w:rPr>
                <w:b/>
                <w:color w:val="1F3864" w:themeColor="accent1" w:themeShade="80"/>
                <w:sz w:val="20"/>
                <w:szCs w:val="20"/>
              </w:rPr>
            </w:pPr>
            <w:r w:rsidRPr="00B137D3">
              <w:rPr>
                <w:b/>
                <w:color w:val="1F3864" w:themeColor="accent1" w:themeShade="80"/>
                <w:sz w:val="20"/>
                <w:szCs w:val="20"/>
              </w:rPr>
              <w:t>Desired Behavioral Outcome</w:t>
            </w:r>
          </w:p>
        </w:tc>
        <w:tc>
          <w:tcPr>
            <w:tcW w:w="6655" w:type="dxa"/>
            <w:gridSpan w:val="4"/>
            <w:tcBorders>
              <w:top w:val="single" w:sz="18" w:space="0" w:color="auto"/>
              <w:left w:val="nil"/>
              <w:right w:val="nil"/>
            </w:tcBorders>
          </w:tcPr>
          <w:p w14:paraId="62486C05" w14:textId="34F9F9EA" w:rsidR="001C3962" w:rsidRPr="00FE7233" w:rsidRDefault="001C3962" w:rsidP="001C3962">
            <w:pPr>
              <w:rPr>
                <w:i/>
                <w:sz w:val="20"/>
                <w:szCs w:val="20"/>
              </w:rPr>
            </w:pPr>
            <w:r w:rsidRPr="00FE7233">
              <w:rPr>
                <w:iCs/>
                <w:sz w:val="20"/>
                <w:szCs w:val="20"/>
              </w:rPr>
              <w:t>The appropriate information is captured in the corresponding sections (e.g., condition, behavior, function) and are brief and thorough.</w:t>
            </w:r>
          </w:p>
        </w:tc>
        <w:tc>
          <w:tcPr>
            <w:tcW w:w="1890" w:type="dxa"/>
            <w:tcBorders>
              <w:top w:val="single" w:sz="18" w:space="0" w:color="auto"/>
              <w:left w:val="nil"/>
              <w:right w:val="nil"/>
            </w:tcBorders>
          </w:tcPr>
          <w:p w14:paraId="1220E39B" w14:textId="3358640E" w:rsidR="001C3962" w:rsidRPr="00FE7233" w:rsidRDefault="007F6564" w:rsidP="001C3962">
            <w:pPr>
              <w:rPr>
                <w:b/>
                <w:sz w:val="20"/>
                <w:szCs w:val="20"/>
              </w:rPr>
            </w:pPr>
            <w:sdt>
              <w:sdtPr>
                <w:rPr>
                  <w:b/>
                  <w:color w:val="2B579A"/>
                  <w:sz w:val="20"/>
                  <w:szCs w:val="20"/>
                  <w:shd w:val="clear" w:color="auto" w:fill="E6E6E6"/>
                </w:rPr>
                <w:id w:val="-127003500"/>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4101652C" w14:textId="12C86636" w:rsidR="001C3962" w:rsidRPr="00FE7233" w:rsidRDefault="007F6564" w:rsidP="001C3962">
            <w:pPr>
              <w:rPr>
                <w:sz w:val="20"/>
                <w:szCs w:val="20"/>
                <w:u w:val="single"/>
              </w:rPr>
            </w:pPr>
            <w:sdt>
              <w:sdtPr>
                <w:rPr>
                  <w:b/>
                  <w:color w:val="2B579A"/>
                  <w:sz w:val="20"/>
                  <w:szCs w:val="20"/>
                  <w:shd w:val="clear" w:color="auto" w:fill="E6E6E6"/>
                </w:rPr>
                <w:id w:val="-1322497556"/>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p w14:paraId="34CE0A41" w14:textId="1260F2B0" w:rsidR="001C3962" w:rsidRPr="00FE7233" w:rsidRDefault="001C3962" w:rsidP="001C3962">
            <w:pPr>
              <w:tabs>
                <w:tab w:val="left" w:pos="1573"/>
              </w:tabs>
              <w:rPr>
                <w:sz w:val="20"/>
                <w:szCs w:val="20"/>
              </w:rPr>
            </w:pPr>
          </w:p>
        </w:tc>
      </w:tr>
      <w:tr w:rsidR="001C3962" w14:paraId="313908E8" w14:textId="77777777" w:rsidTr="05F6CD44">
        <w:trPr>
          <w:trHeight w:val="682"/>
        </w:trPr>
        <w:tc>
          <w:tcPr>
            <w:tcW w:w="1980" w:type="dxa"/>
            <w:vMerge/>
          </w:tcPr>
          <w:p w14:paraId="40AEEB0C" w14:textId="77777777" w:rsidR="001C3962" w:rsidRDefault="001C3962" w:rsidP="001C3962">
            <w:pPr>
              <w:rPr>
                <w:b/>
                <w:color w:val="1F497D"/>
                <w:sz w:val="20"/>
                <w:szCs w:val="20"/>
              </w:rPr>
            </w:pPr>
          </w:p>
        </w:tc>
        <w:tc>
          <w:tcPr>
            <w:tcW w:w="6655" w:type="dxa"/>
            <w:gridSpan w:val="4"/>
            <w:tcBorders>
              <w:left w:val="nil"/>
              <w:right w:val="nil"/>
            </w:tcBorders>
          </w:tcPr>
          <w:p w14:paraId="117C0953" w14:textId="34E0BFAA" w:rsidR="001C3962" w:rsidRPr="00FE7233" w:rsidRDefault="001C3962" w:rsidP="001C3962">
            <w:pPr>
              <w:rPr>
                <w:iCs/>
                <w:sz w:val="20"/>
                <w:szCs w:val="20"/>
              </w:rPr>
            </w:pPr>
            <w:r>
              <w:rPr>
                <w:iCs/>
                <w:sz w:val="20"/>
                <w:szCs w:val="20"/>
              </w:rPr>
              <w:t xml:space="preserve">The condition statement is specific enough to provide a cue for supporters to intervene as a natural prompt to trigger the behavior. </w:t>
            </w:r>
          </w:p>
        </w:tc>
        <w:tc>
          <w:tcPr>
            <w:tcW w:w="1890" w:type="dxa"/>
            <w:tcBorders>
              <w:left w:val="nil"/>
              <w:right w:val="nil"/>
            </w:tcBorders>
          </w:tcPr>
          <w:p w14:paraId="5419D675" w14:textId="54F00D57" w:rsidR="001C3962" w:rsidRPr="00FE7233" w:rsidRDefault="007F6564" w:rsidP="001C3962">
            <w:pPr>
              <w:rPr>
                <w:b/>
                <w:sz w:val="20"/>
                <w:szCs w:val="20"/>
              </w:rPr>
            </w:pPr>
            <w:sdt>
              <w:sdtPr>
                <w:rPr>
                  <w:b/>
                  <w:color w:val="2B579A"/>
                  <w:sz w:val="20"/>
                  <w:szCs w:val="20"/>
                  <w:shd w:val="clear" w:color="auto" w:fill="E6E6E6"/>
                </w:rPr>
                <w:id w:val="1510714249"/>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5E7E6016" w14:textId="7E45328C" w:rsidR="001C3962" w:rsidRPr="00FE7233" w:rsidRDefault="007F6564" w:rsidP="001C3962">
            <w:pPr>
              <w:rPr>
                <w:sz w:val="20"/>
                <w:szCs w:val="20"/>
                <w:u w:val="single"/>
              </w:rPr>
            </w:pPr>
            <w:sdt>
              <w:sdtPr>
                <w:rPr>
                  <w:b/>
                  <w:color w:val="2B579A"/>
                  <w:sz w:val="20"/>
                  <w:szCs w:val="20"/>
                  <w:shd w:val="clear" w:color="auto" w:fill="E6E6E6"/>
                </w:rPr>
                <w:id w:val="-2819172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2EBBEFD0" w14:textId="77777777" w:rsidTr="05F6CD44">
        <w:trPr>
          <w:trHeight w:val="682"/>
        </w:trPr>
        <w:tc>
          <w:tcPr>
            <w:tcW w:w="1980" w:type="dxa"/>
            <w:vMerge/>
          </w:tcPr>
          <w:p w14:paraId="12BDA80A" w14:textId="77777777" w:rsidR="001C3962" w:rsidRDefault="001C3962" w:rsidP="001C3962">
            <w:pPr>
              <w:rPr>
                <w:b/>
                <w:color w:val="1F497D"/>
                <w:sz w:val="20"/>
                <w:szCs w:val="20"/>
              </w:rPr>
            </w:pPr>
          </w:p>
        </w:tc>
        <w:tc>
          <w:tcPr>
            <w:tcW w:w="6655" w:type="dxa"/>
            <w:gridSpan w:val="4"/>
            <w:tcBorders>
              <w:left w:val="nil"/>
              <w:right w:val="nil"/>
            </w:tcBorders>
          </w:tcPr>
          <w:p w14:paraId="10E43DE2" w14:textId="2E935140" w:rsidR="001C3962" w:rsidRDefault="001C3962" w:rsidP="001C3962">
            <w:pPr>
              <w:rPr>
                <w:iCs/>
                <w:sz w:val="20"/>
                <w:szCs w:val="20"/>
              </w:rPr>
            </w:pPr>
            <w:r>
              <w:rPr>
                <w:iCs/>
                <w:sz w:val="20"/>
                <w:szCs w:val="20"/>
              </w:rPr>
              <w:t xml:space="preserve">The condition in the DBO matches the condition in the Hypothesis. </w:t>
            </w:r>
          </w:p>
        </w:tc>
        <w:tc>
          <w:tcPr>
            <w:tcW w:w="1890" w:type="dxa"/>
            <w:tcBorders>
              <w:left w:val="nil"/>
              <w:right w:val="nil"/>
            </w:tcBorders>
          </w:tcPr>
          <w:p w14:paraId="174958F2" w14:textId="67EE9739" w:rsidR="001C3962" w:rsidRPr="00FE7233" w:rsidRDefault="007F6564" w:rsidP="001C3962">
            <w:pPr>
              <w:rPr>
                <w:b/>
                <w:sz w:val="20"/>
                <w:szCs w:val="20"/>
              </w:rPr>
            </w:pPr>
            <w:sdt>
              <w:sdtPr>
                <w:rPr>
                  <w:b/>
                  <w:color w:val="2B579A"/>
                  <w:sz w:val="20"/>
                  <w:szCs w:val="20"/>
                  <w:shd w:val="clear" w:color="auto" w:fill="E6E6E6"/>
                </w:rPr>
                <w:id w:val="2137068276"/>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1F26CE10" w14:textId="73E5EDBD" w:rsidR="001C3962" w:rsidRPr="00FE7233" w:rsidRDefault="007F6564" w:rsidP="001C3962">
            <w:pPr>
              <w:rPr>
                <w:sz w:val="20"/>
                <w:szCs w:val="20"/>
                <w:u w:val="single"/>
              </w:rPr>
            </w:pPr>
            <w:sdt>
              <w:sdtPr>
                <w:rPr>
                  <w:b/>
                  <w:color w:val="2B579A"/>
                  <w:sz w:val="20"/>
                  <w:szCs w:val="20"/>
                  <w:shd w:val="clear" w:color="auto" w:fill="E6E6E6"/>
                </w:rPr>
                <w:id w:val="190502846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4354A418" w14:textId="77777777" w:rsidTr="05F6CD44">
        <w:trPr>
          <w:trHeight w:val="682"/>
        </w:trPr>
        <w:tc>
          <w:tcPr>
            <w:tcW w:w="1980" w:type="dxa"/>
            <w:vMerge/>
          </w:tcPr>
          <w:p w14:paraId="62273C9D" w14:textId="77777777" w:rsidR="001C3962" w:rsidRDefault="001C3962" w:rsidP="001C3962">
            <w:pPr>
              <w:rPr>
                <w:b/>
                <w:color w:val="1F497D"/>
                <w:sz w:val="20"/>
                <w:szCs w:val="20"/>
              </w:rPr>
            </w:pPr>
          </w:p>
        </w:tc>
        <w:tc>
          <w:tcPr>
            <w:tcW w:w="6655" w:type="dxa"/>
            <w:gridSpan w:val="4"/>
            <w:tcBorders>
              <w:left w:val="nil"/>
              <w:right w:val="nil"/>
            </w:tcBorders>
          </w:tcPr>
          <w:p w14:paraId="164D2D54" w14:textId="6AB83E69" w:rsidR="001C3962" w:rsidRPr="00FE7233" w:rsidRDefault="001C3962" w:rsidP="001C3962">
            <w:pPr>
              <w:rPr>
                <w:iCs/>
                <w:sz w:val="20"/>
                <w:szCs w:val="20"/>
              </w:rPr>
            </w:pPr>
            <w:r w:rsidRPr="00FE7233">
              <w:rPr>
                <w:iCs/>
                <w:sz w:val="20"/>
                <w:szCs w:val="20"/>
              </w:rPr>
              <w:t>The behavior is measurable and observable.</w:t>
            </w:r>
          </w:p>
        </w:tc>
        <w:tc>
          <w:tcPr>
            <w:tcW w:w="1890" w:type="dxa"/>
            <w:tcBorders>
              <w:left w:val="nil"/>
              <w:right w:val="nil"/>
            </w:tcBorders>
          </w:tcPr>
          <w:p w14:paraId="663644B7" w14:textId="0A015357" w:rsidR="001C3962" w:rsidRPr="00FE7233" w:rsidRDefault="007F6564" w:rsidP="001C3962">
            <w:pPr>
              <w:rPr>
                <w:b/>
                <w:sz w:val="20"/>
                <w:szCs w:val="20"/>
              </w:rPr>
            </w:pPr>
            <w:sdt>
              <w:sdtPr>
                <w:rPr>
                  <w:b/>
                  <w:color w:val="2B579A"/>
                  <w:sz w:val="20"/>
                  <w:szCs w:val="20"/>
                  <w:shd w:val="clear" w:color="auto" w:fill="E6E6E6"/>
                </w:rPr>
                <w:id w:val="-1380165294"/>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29D09E46" w14:textId="4AF7057C" w:rsidR="001C3962" w:rsidRPr="00FE7233" w:rsidRDefault="007F6564" w:rsidP="001C3962">
            <w:pPr>
              <w:rPr>
                <w:sz w:val="20"/>
                <w:szCs w:val="20"/>
                <w:u w:val="single"/>
              </w:rPr>
            </w:pPr>
            <w:sdt>
              <w:sdtPr>
                <w:rPr>
                  <w:b/>
                  <w:color w:val="2B579A"/>
                  <w:sz w:val="20"/>
                  <w:szCs w:val="20"/>
                  <w:shd w:val="clear" w:color="auto" w:fill="E6E6E6"/>
                </w:rPr>
                <w:id w:val="-41763684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4D7E35A7" w14:textId="77777777" w:rsidTr="05F6CD44">
        <w:trPr>
          <w:trHeight w:val="682"/>
        </w:trPr>
        <w:tc>
          <w:tcPr>
            <w:tcW w:w="1980" w:type="dxa"/>
            <w:vMerge/>
          </w:tcPr>
          <w:p w14:paraId="4C1D811F" w14:textId="77777777" w:rsidR="001C3962" w:rsidRDefault="001C3962" w:rsidP="001C3962">
            <w:pPr>
              <w:rPr>
                <w:b/>
                <w:color w:val="1F497D"/>
                <w:sz w:val="20"/>
                <w:szCs w:val="20"/>
              </w:rPr>
            </w:pPr>
          </w:p>
        </w:tc>
        <w:tc>
          <w:tcPr>
            <w:tcW w:w="6655" w:type="dxa"/>
            <w:gridSpan w:val="4"/>
            <w:tcBorders>
              <w:left w:val="nil"/>
              <w:right w:val="nil"/>
            </w:tcBorders>
          </w:tcPr>
          <w:p w14:paraId="22EF66D1" w14:textId="36CA08DE" w:rsidR="001C3962" w:rsidRPr="00FE7233" w:rsidRDefault="001C3962" w:rsidP="001C3962">
            <w:pPr>
              <w:rPr>
                <w:iCs/>
                <w:sz w:val="20"/>
                <w:szCs w:val="20"/>
              </w:rPr>
            </w:pPr>
            <w:r w:rsidRPr="00FE7233">
              <w:rPr>
                <w:iCs/>
                <w:sz w:val="20"/>
                <w:szCs w:val="20"/>
              </w:rPr>
              <w:t>The behaviors are listed separately in a separate hypothesis if they do not occur together (e.g., occur at the same time, occur in a predictable chain, or occur in response to the same situation?)</w:t>
            </w:r>
            <w:r>
              <w:rPr>
                <w:iCs/>
                <w:sz w:val="20"/>
                <w:szCs w:val="20"/>
              </w:rPr>
              <w:t>.</w:t>
            </w:r>
          </w:p>
        </w:tc>
        <w:tc>
          <w:tcPr>
            <w:tcW w:w="1890" w:type="dxa"/>
            <w:tcBorders>
              <w:left w:val="nil"/>
              <w:right w:val="nil"/>
            </w:tcBorders>
          </w:tcPr>
          <w:p w14:paraId="3ED01817" w14:textId="0B10258B" w:rsidR="001C3962" w:rsidRPr="00FE7233" w:rsidRDefault="007F6564" w:rsidP="001C3962">
            <w:pPr>
              <w:rPr>
                <w:b/>
                <w:sz w:val="20"/>
                <w:szCs w:val="20"/>
              </w:rPr>
            </w:pPr>
            <w:sdt>
              <w:sdtPr>
                <w:rPr>
                  <w:b/>
                  <w:color w:val="2B579A"/>
                  <w:sz w:val="20"/>
                  <w:szCs w:val="20"/>
                  <w:shd w:val="clear" w:color="auto" w:fill="E6E6E6"/>
                </w:rPr>
                <w:id w:val="53750126"/>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5548309F" w14:textId="5038FF8C" w:rsidR="001C3962" w:rsidRPr="00FE7233" w:rsidRDefault="007F6564" w:rsidP="001C3962">
            <w:pPr>
              <w:rPr>
                <w:sz w:val="20"/>
                <w:szCs w:val="20"/>
                <w:u w:val="single"/>
              </w:rPr>
            </w:pPr>
            <w:sdt>
              <w:sdtPr>
                <w:rPr>
                  <w:b/>
                  <w:color w:val="2B579A"/>
                  <w:sz w:val="20"/>
                  <w:szCs w:val="20"/>
                  <w:shd w:val="clear" w:color="auto" w:fill="E6E6E6"/>
                </w:rPr>
                <w:id w:val="-142387530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2F3E3264" w14:textId="77777777" w:rsidTr="05F6CD44">
        <w:trPr>
          <w:trHeight w:val="646"/>
        </w:trPr>
        <w:tc>
          <w:tcPr>
            <w:tcW w:w="1980" w:type="dxa"/>
            <w:vMerge/>
          </w:tcPr>
          <w:p w14:paraId="2BEFFF24" w14:textId="5CFB14D4" w:rsidR="001C3962" w:rsidRPr="004833ED" w:rsidRDefault="001C3962" w:rsidP="001C3962">
            <w:pPr>
              <w:rPr>
                <w:sz w:val="20"/>
                <w:szCs w:val="20"/>
              </w:rPr>
            </w:pPr>
          </w:p>
        </w:tc>
        <w:tc>
          <w:tcPr>
            <w:tcW w:w="6655" w:type="dxa"/>
            <w:gridSpan w:val="4"/>
            <w:tcBorders>
              <w:left w:val="nil"/>
              <w:bottom w:val="single" w:sz="18" w:space="0" w:color="auto"/>
              <w:right w:val="nil"/>
            </w:tcBorders>
          </w:tcPr>
          <w:p w14:paraId="07459315" w14:textId="44EDF0BA" w:rsidR="001C3962" w:rsidRPr="00B349F3" w:rsidRDefault="001C3962" w:rsidP="001C3962">
            <w:pPr>
              <w:rPr>
                <w:iCs/>
                <w:sz w:val="20"/>
                <w:szCs w:val="20"/>
              </w:rPr>
            </w:pPr>
            <w:r>
              <w:rPr>
                <w:iCs/>
                <w:sz w:val="20"/>
                <w:szCs w:val="20"/>
              </w:rPr>
              <w:t>The</w:t>
            </w:r>
            <w:r w:rsidRPr="00B137D3">
              <w:rPr>
                <w:iCs/>
                <w:sz w:val="20"/>
                <w:szCs w:val="20"/>
              </w:rPr>
              <w:t xml:space="preserve"> criteria state</w:t>
            </w:r>
            <w:r>
              <w:rPr>
                <w:iCs/>
                <w:sz w:val="20"/>
                <w:szCs w:val="20"/>
              </w:rPr>
              <w:t>s</w:t>
            </w:r>
            <w:r w:rsidRPr="00B137D3">
              <w:rPr>
                <w:iCs/>
                <w:sz w:val="20"/>
                <w:szCs w:val="20"/>
              </w:rPr>
              <w:t xml:space="preserve"> the mastery in detail and in its entirety and make sense for the behavior</w:t>
            </w:r>
            <w:r>
              <w:rPr>
                <w:iCs/>
                <w:sz w:val="20"/>
                <w:szCs w:val="20"/>
              </w:rPr>
              <w:t>.</w:t>
            </w:r>
          </w:p>
        </w:tc>
        <w:tc>
          <w:tcPr>
            <w:tcW w:w="1890" w:type="dxa"/>
            <w:tcBorders>
              <w:left w:val="nil"/>
              <w:bottom w:val="single" w:sz="18" w:space="0" w:color="auto"/>
              <w:right w:val="nil"/>
            </w:tcBorders>
          </w:tcPr>
          <w:p w14:paraId="64CDDB42" w14:textId="244052F6" w:rsidR="001C3962" w:rsidRPr="00FE7233" w:rsidRDefault="007F6564" w:rsidP="001C3962">
            <w:pPr>
              <w:rPr>
                <w:b/>
                <w:sz w:val="20"/>
                <w:szCs w:val="20"/>
              </w:rPr>
            </w:pPr>
            <w:sdt>
              <w:sdtPr>
                <w:rPr>
                  <w:b/>
                  <w:color w:val="2B579A"/>
                  <w:sz w:val="20"/>
                  <w:szCs w:val="20"/>
                  <w:shd w:val="clear" w:color="auto" w:fill="E6E6E6"/>
                </w:rPr>
                <w:id w:val="-1209806031"/>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17AD93B2" w14:textId="48615309" w:rsidR="001C3962" w:rsidRPr="00061624" w:rsidRDefault="007F6564" w:rsidP="001C3962">
            <w:pPr>
              <w:rPr>
                <w:color w:val="31849B"/>
                <w:sz w:val="20"/>
                <w:szCs w:val="20"/>
                <w:u w:val="single"/>
              </w:rPr>
            </w:pPr>
            <w:sdt>
              <w:sdtPr>
                <w:rPr>
                  <w:b/>
                  <w:color w:val="2B579A"/>
                  <w:sz w:val="20"/>
                  <w:szCs w:val="20"/>
                  <w:shd w:val="clear" w:color="auto" w:fill="E6E6E6"/>
                </w:rPr>
                <w:id w:val="189916950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6496EB3F" w14:textId="77777777" w:rsidTr="05F6CD44">
        <w:trPr>
          <w:trHeight w:val="565"/>
        </w:trPr>
        <w:tc>
          <w:tcPr>
            <w:tcW w:w="1980" w:type="dxa"/>
            <w:vMerge w:val="restart"/>
            <w:tcBorders>
              <w:top w:val="single" w:sz="18" w:space="0" w:color="auto"/>
              <w:left w:val="nil"/>
            </w:tcBorders>
            <w:shd w:val="clear" w:color="auto" w:fill="C2D1EC"/>
          </w:tcPr>
          <w:p w14:paraId="45E76D31" w14:textId="0ADE467D" w:rsidR="001C3962" w:rsidRDefault="001C3962" w:rsidP="001C3962">
            <w:pPr>
              <w:rPr>
                <w:b/>
                <w:bCs/>
                <w:color w:val="1F3864" w:themeColor="accent1" w:themeShade="80"/>
                <w:sz w:val="20"/>
                <w:szCs w:val="20"/>
              </w:rPr>
            </w:pPr>
            <w:r w:rsidRPr="009A1129">
              <w:rPr>
                <w:b/>
                <w:bCs/>
                <w:color w:val="1F3864" w:themeColor="accent1" w:themeShade="80"/>
                <w:sz w:val="20"/>
                <w:szCs w:val="20"/>
              </w:rPr>
              <w:t xml:space="preserve">Antecedent </w:t>
            </w:r>
            <w:r w:rsidRPr="00AD7055">
              <w:rPr>
                <w:b/>
                <w:bCs/>
                <w:color w:val="1F3864" w:themeColor="accent1" w:themeShade="80"/>
                <w:sz w:val="20"/>
                <w:szCs w:val="20"/>
              </w:rPr>
              <w:t>Strategies</w:t>
            </w:r>
          </w:p>
          <w:p w14:paraId="0C42D65F" w14:textId="77777777" w:rsidR="001C3962" w:rsidRPr="000571D6" w:rsidRDefault="001C3962" w:rsidP="001C3962">
            <w:pPr>
              <w:rPr>
                <w:b/>
                <w:bCs/>
                <w:color w:val="1F3864" w:themeColor="accent1" w:themeShade="80"/>
                <w:sz w:val="10"/>
                <w:szCs w:val="10"/>
              </w:rPr>
            </w:pPr>
          </w:p>
          <w:p w14:paraId="43873610" w14:textId="1986D696" w:rsidR="001C3962" w:rsidRPr="009A1129" w:rsidRDefault="001C3962" w:rsidP="001C3962">
            <w:pPr>
              <w:rPr>
                <w:b/>
                <w:bCs/>
                <w:color w:val="1F3864" w:themeColor="accent1" w:themeShade="80"/>
                <w:sz w:val="10"/>
                <w:szCs w:val="10"/>
              </w:rPr>
            </w:pPr>
            <w:r>
              <w:rPr>
                <w:b/>
                <w:bCs/>
                <w:color w:val="1F3864" w:themeColor="accent1" w:themeShade="80"/>
                <w:sz w:val="10"/>
                <w:szCs w:val="10"/>
              </w:rPr>
              <w:t>-------------------------------</w:t>
            </w:r>
          </w:p>
          <w:p w14:paraId="01A5426B" w14:textId="221F9A85" w:rsidR="001C3962" w:rsidRPr="00B349F3" w:rsidRDefault="001C3962" w:rsidP="001C3962">
            <w:pPr>
              <w:contextualSpacing/>
              <w:textAlignment w:val="baseline"/>
              <w:rPr>
                <w:color w:val="002060"/>
                <w:sz w:val="20"/>
                <w:szCs w:val="20"/>
              </w:rPr>
            </w:pPr>
            <w:r w:rsidRPr="009A1129">
              <w:rPr>
                <w:rFonts w:eastAsia="+mn-ea"/>
                <w:color w:val="1F3864" w:themeColor="accent1" w:themeShade="80"/>
                <w:kern w:val="24"/>
                <w:sz w:val="20"/>
                <w:szCs w:val="20"/>
              </w:rPr>
              <w:t xml:space="preserve">Antecedent </w:t>
            </w:r>
            <w:r w:rsidRPr="009A1129">
              <w:rPr>
                <w:rFonts w:eastAsia="+mn-ea"/>
                <w:color w:val="002060"/>
                <w:kern w:val="24"/>
                <w:sz w:val="20"/>
                <w:szCs w:val="20"/>
              </w:rPr>
              <w:t xml:space="preserve">Strategies </w:t>
            </w:r>
            <w:r w:rsidRPr="008826B8">
              <w:rPr>
                <w:color w:val="002060"/>
                <w:sz w:val="20"/>
                <w:szCs w:val="20"/>
                <w:bdr w:val="none" w:sz="0" w:space="0" w:color="auto" w:frame="1"/>
              </w:rPr>
              <w:t>explain how to prepare the person for the environment or context identified as challenging in the FBA. </w:t>
            </w:r>
          </w:p>
        </w:tc>
        <w:tc>
          <w:tcPr>
            <w:tcW w:w="6655" w:type="dxa"/>
            <w:gridSpan w:val="4"/>
            <w:tcBorders>
              <w:top w:val="single" w:sz="18" w:space="0" w:color="auto"/>
            </w:tcBorders>
          </w:tcPr>
          <w:p w14:paraId="669EA65B" w14:textId="77777777" w:rsidR="001C3962" w:rsidRPr="00B349F3" w:rsidRDefault="001C3962" w:rsidP="001C3962">
            <w:pPr>
              <w:rPr>
                <w:iCs/>
                <w:sz w:val="20"/>
                <w:szCs w:val="20"/>
              </w:rPr>
            </w:pPr>
            <w:r w:rsidRPr="00B349F3">
              <w:rPr>
                <w:iCs/>
                <w:sz w:val="20"/>
                <w:szCs w:val="20"/>
              </w:rPr>
              <w:t>Antecedent strategies are linked to the condition in the hypothesis.</w:t>
            </w:r>
          </w:p>
          <w:p w14:paraId="3BF1B7B2" w14:textId="77777777" w:rsidR="001C3962" w:rsidRPr="00B349F3" w:rsidRDefault="001C3962" w:rsidP="001C3962">
            <w:pPr>
              <w:rPr>
                <w:b/>
                <w:iCs/>
                <w:sz w:val="20"/>
                <w:szCs w:val="20"/>
              </w:rPr>
            </w:pPr>
          </w:p>
        </w:tc>
        <w:tc>
          <w:tcPr>
            <w:tcW w:w="1890" w:type="dxa"/>
            <w:tcBorders>
              <w:top w:val="single" w:sz="18" w:space="0" w:color="auto"/>
              <w:right w:val="nil"/>
            </w:tcBorders>
          </w:tcPr>
          <w:p w14:paraId="2A6DD0D1" w14:textId="7C1F7987" w:rsidR="001C3962" w:rsidRPr="00FE7233" w:rsidRDefault="007F6564" w:rsidP="001C3962">
            <w:pPr>
              <w:rPr>
                <w:b/>
                <w:sz w:val="20"/>
                <w:szCs w:val="20"/>
              </w:rPr>
            </w:pPr>
            <w:sdt>
              <w:sdtPr>
                <w:rPr>
                  <w:b/>
                  <w:color w:val="2B579A"/>
                  <w:sz w:val="20"/>
                  <w:szCs w:val="20"/>
                  <w:shd w:val="clear" w:color="auto" w:fill="E6E6E6"/>
                </w:rPr>
                <w:id w:val="-1955168877"/>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432103AD" w14:textId="51F0A762" w:rsidR="001C3962" w:rsidRPr="00061624" w:rsidRDefault="007F6564" w:rsidP="001C3962">
            <w:pPr>
              <w:rPr>
                <w:color w:val="31849B"/>
                <w:sz w:val="20"/>
                <w:szCs w:val="20"/>
                <w:u w:val="single"/>
              </w:rPr>
            </w:pPr>
            <w:sdt>
              <w:sdtPr>
                <w:rPr>
                  <w:b/>
                  <w:color w:val="2B579A"/>
                  <w:sz w:val="20"/>
                  <w:szCs w:val="20"/>
                  <w:shd w:val="clear" w:color="auto" w:fill="E6E6E6"/>
                </w:rPr>
                <w:id w:val="-1105571313"/>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90AA7D8" w14:textId="77777777" w:rsidTr="05F6CD44">
        <w:trPr>
          <w:trHeight w:val="619"/>
        </w:trPr>
        <w:tc>
          <w:tcPr>
            <w:tcW w:w="1980" w:type="dxa"/>
            <w:vMerge/>
          </w:tcPr>
          <w:p w14:paraId="3091CD77" w14:textId="77777777" w:rsidR="001C3962" w:rsidRPr="009A1129" w:rsidRDefault="001C3962" w:rsidP="001C3962">
            <w:pPr>
              <w:rPr>
                <w:b/>
                <w:bCs/>
                <w:color w:val="1F3864" w:themeColor="accent1" w:themeShade="80"/>
                <w:sz w:val="20"/>
                <w:szCs w:val="20"/>
              </w:rPr>
            </w:pPr>
          </w:p>
        </w:tc>
        <w:tc>
          <w:tcPr>
            <w:tcW w:w="6655" w:type="dxa"/>
            <w:gridSpan w:val="4"/>
          </w:tcPr>
          <w:p w14:paraId="2B56F4A9" w14:textId="5A213143" w:rsidR="001C3962" w:rsidRPr="00B349F3" w:rsidRDefault="001C3962" w:rsidP="001C3962">
            <w:pPr>
              <w:rPr>
                <w:iCs/>
                <w:sz w:val="20"/>
                <w:szCs w:val="20"/>
              </w:rPr>
            </w:pPr>
            <w:r>
              <w:rPr>
                <w:iCs/>
                <w:sz w:val="20"/>
                <w:szCs w:val="20"/>
              </w:rPr>
              <w:t>T</w:t>
            </w:r>
            <w:r w:rsidRPr="00B349F3">
              <w:rPr>
                <w:iCs/>
                <w:sz w:val="20"/>
                <w:szCs w:val="20"/>
              </w:rPr>
              <w:t xml:space="preserve">he strategies listed </w:t>
            </w:r>
            <w:r>
              <w:rPr>
                <w:iCs/>
                <w:sz w:val="20"/>
                <w:szCs w:val="20"/>
              </w:rPr>
              <w:t xml:space="preserve">are </w:t>
            </w:r>
            <w:r w:rsidRPr="00B349F3">
              <w:rPr>
                <w:iCs/>
                <w:sz w:val="20"/>
                <w:szCs w:val="20"/>
              </w:rPr>
              <w:t>proactive and address ways to help prevent the problematic behavior from occurring</w:t>
            </w:r>
            <w:r>
              <w:rPr>
                <w:iCs/>
                <w:sz w:val="20"/>
                <w:szCs w:val="20"/>
              </w:rPr>
              <w:t>.</w:t>
            </w:r>
          </w:p>
          <w:p w14:paraId="648412F0" w14:textId="77777777" w:rsidR="001C3962" w:rsidRPr="00B349F3" w:rsidRDefault="001C3962" w:rsidP="001C3962">
            <w:pPr>
              <w:rPr>
                <w:b/>
                <w:iCs/>
                <w:sz w:val="20"/>
                <w:szCs w:val="20"/>
              </w:rPr>
            </w:pPr>
          </w:p>
        </w:tc>
        <w:tc>
          <w:tcPr>
            <w:tcW w:w="1890" w:type="dxa"/>
            <w:tcBorders>
              <w:right w:val="nil"/>
            </w:tcBorders>
          </w:tcPr>
          <w:p w14:paraId="79AEA2FA" w14:textId="5E712190" w:rsidR="001C3962" w:rsidRPr="00FE7233" w:rsidRDefault="007F6564" w:rsidP="001C3962">
            <w:pPr>
              <w:rPr>
                <w:b/>
                <w:sz w:val="20"/>
                <w:szCs w:val="20"/>
              </w:rPr>
            </w:pPr>
            <w:sdt>
              <w:sdtPr>
                <w:rPr>
                  <w:b/>
                  <w:color w:val="2B579A"/>
                  <w:sz w:val="20"/>
                  <w:szCs w:val="20"/>
                  <w:shd w:val="clear" w:color="auto" w:fill="E6E6E6"/>
                </w:rPr>
                <w:id w:val="816074182"/>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39D770AE" w14:textId="3BAF543F" w:rsidR="001C3962" w:rsidRPr="00061624" w:rsidRDefault="007F6564" w:rsidP="001C3962">
            <w:pPr>
              <w:rPr>
                <w:color w:val="31849B"/>
                <w:sz w:val="20"/>
                <w:szCs w:val="20"/>
                <w:u w:val="single"/>
              </w:rPr>
            </w:pPr>
            <w:sdt>
              <w:sdtPr>
                <w:rPr>
                  <w:b/>
                  <w:color w:val="2B579A"/>
                  <w:sz w:val="20"/>
                  <w:szCs w:val="20"/>
                  <w:shd w:val="clear" w:color="auto" w:fill="E6E6E6"/>
                </w:rPr>
                <w:id w:val="-401595895"/>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71C7E672" w14:textId="77777777" w:rsidTr="05F6CD44">
        <w:trPr>
          <w:trHeight w:val="691"/>
        </w:trPr>
        <w:tc>
          <w:tcPr>
            <w:tcW w:w="1980" w:type="dxa"/>
            <w:vMerge/>
          </w:tcPr>
          <w:p w14:paraId="48D5BAC5" w14:textId="77777777" w:rsidR="001C3962" w:rsidRPr="009A1129" w:rsidRDefault="001C3962" w:rsidP="001C3962">
            <w:pPr>
              <w:rPr>
                <w:b/>
                <w:bCs/>
                <w:color w:val="1F3864" w:themeColor="accent1" w:themeShade="80"/>
                <w:sz w:val="20"/>
                <w:szCs w:val="20"/>
              </w:rPr>
            </w:pPr>
          </w:p>
        </w:tc>
        <w:tc>
          <w:tcPr>
            <w:tcW w:w="6655" w:type="dxa"/>
            <w:gridSpan w:val="4"/>
          </w:tcPr>
          <w:p w14:paraId="4A6B0556" w14:textId="5EA8AC10" w:rsidR="001C3962" w:rsidRPr="00B349F3" w:rsidRDefault="001C3962" w:rsidP="001C3962">
            <w:pPr>
              <w:shd w:val="clear" w:color="auto" w:fill="FFFFFF" w:themeFill="background1"/>
              <w:spacing w:after="160" w:line="259" w:lineRule="auto"/>
              <w:rPr>
                <w:color w:val="242424"/>
                <w:sz w:val="20"/>
                <w:szCs w:val="20"/>
              </w:rPr>
            </w:pPr>
            <w:r w:rsidRPr="60A5FDC1">
              <w:rPr>
                <w:color w:val="242424"/>
                <w:sz w:val="20"/>
                <w:szCs w:val="20"/>
              </w:rPr>
              <w:t>There are sufficient strategies to address the context in which the challenging behavior has historically occurred.</w:t>
            </w:r>
            <w:r>
              <w:rPr>
                <w:color w:val="242424"/>
                <w:sz w:val="20"/>
                <w:szCs w:val="20"/>
              </w:rPr>
              <w:t xml:space="preserve"> (i.e., Are the conditions understood? And do the strategies address what we know about the behavior, historically?)</w:t>
            </w:r>
          </w:p>
        </w:tc>
        <w:tc>
          <w:tcPr>
            <w:tcW w:w="1890" w:type="dxa"/>
            <w:tcBorders>
              <w:right w:val="nil"/>
            </w:tcBorders>
          </w:tcPr>
          <w:p w14:paraId="2CAD4B47" w14:textId="5E0A297C" w:rsidR="001C3962" w:rsidRPr="00FE7233" w:rsidRDefault="007F6564" w:rsidP="001C3962">
            <w:pPr>
              <w:rPr>
                <w:b/>
                <w:sz w:val="20"/>
                <w:szCs w:val="20"/>
              </w:rPr>
            </w:pPr>
            <w:sdt>
              <w:sdtPr>
                <w:rPr>
                  <w:b/>
                  <w:color w:val="2B579A"/>
                  <w:sz w:val="20"/>
                  <w:szCs w:val="20"/>
                  <w:shd w:val="clear" w:color="auto" w:fill="E6E6E6"/>
                </w:rPr>
                <w:id w:val="-1602326209"/>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06B8920E" w14:textId="0338B8BA" w:rsidR="001C3962" w:rsidRPr="00B349F3" w:rsidRDefault="007F6564" w:rsidP="001C3962">
            <w:pPr>
              <w:rPr>
                <w:b/>
                <w:sz w:val="20"/>
                <w:szCs w:val="20"/>
              </w:rPr>
            </w:pPr>
            <w:sdt>
              <w:sdtPr>
                <w:rPr>
                  <w:b/>
                  <w:color w:val="2B579A"/>
                  <w:sz w:val="20"/>
                  <w:szCs w:val="20"/>
                  <w:shd w:val="clear" w:color="auto" w:fill="E6E6E6"/>
                </w:rPr>
                <w:id w:val="-462653738"/>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5F8D986B" w14:textId="77777777" w:rsidTr="05F6CD44">
        <w:trPr>
          <w:trHeight w:val="430"/>
        </w:trPr>
        <w:tc>
          <w:tcPr>
            <w:tcW w:w="1980" w:type="dxa"/>
            <w:vMerge/>
          </w:tcPr>
          <w:p w14:paraId="1CE08892" w14:textId="77777777" w:rsidR="001C3962" w:rsidRPr="009A1129" w:rsidRDefault="001C3962" w:rsidP="001C3962">
            <w:pPr>
              <w:rPr>
                <w:b/>
                <w:bCs/>
                <w:color w:val="1F3864" w:themeColor="accent1" w:themeShade="80"/>
                <w:sz w:val="20"/>
                <w:szCs w:val="20"/>
              </w:rPr>
            </w:pPr>
          </w:p>
        </w:tc>
        <w:tc>
          <w:tcPr>
            <w:tcW w:w="6655" w:type="dxa"/>
            <w:gridSpan w:val="4"/>
          </w:tcPr>
          <w:p w14:paraId="6CE404E8" w14:textId="654C48AE" w:rsidR="001C3962" w:rsidRPr="00B349F3" w:rsidRDefault="001C3962" w:rsidP="001C3962">
            <w:pPr>
              <w:rPr>
                <w:bCs/>
                <w:sz w:val="20"/>
                <w:szCs w:val="20"/>
              </w:rPr>
            </w:pPr>
            <w:r w:rsidRPr="00B349F3">
              <w:rPr>
                <w:bCs/>
                <w:sz w:val="20"/>
                <w:szCs w:val="20"/>
              </w:rPr>
              <w:t xml:space="preserve">The strategies are written in a way that provides instruction to supporters </w:t>
            </w:r>
            <w:r>
              <w:rPr>
                <w:bCs/>
                <w:sz w:val="20"/>
                <w:szCs w:val="20"/>
              </w:rPr>
              <w:t>i</w:t>
            </w:r>
            <w:r w:rsidRPr="00B349F3">
              <w:rPr>
                <w:bCs/>
                <w:sz w:val="20"/>
                <w:szCs w:val="20"/>
              </w:rPr>
              <w:t xml:space="preserve">n their role </w:t>
            </w:r>
            <w:r>
              <w:rPr>
                <w:bCs/>
                <w:sz w:val="20"/>
                <w:szCs w:val="20"/>
              </w:rPr>
              <w:t xml:space="preserve">in </w:t>
            </w:r>
            <w:r w:rsidRPr="00B349F3">
              <w:rPr>
                <w:bCs/>
                <w:sz w:val="20"/>
                <w:szCs w:val="20"/>
              </w:rPr>
              <w:t xml:space="preserve">implementing the BSP. </w:t>
            </w:r>
          </w:p>
        </w:tc>
        <w:tc>
          <w:tcPr>
            <w:tcW w:w="1890" w:type="dxa"/>
            <w:tcBorders>
              <w:right w:val="nil"/>
            </w:tcBorders>
          </w:tcPr>
          <w:p w14:paraId="3D7F0D93" w14:textId="6F33653F" w:rsidR="001C3962" w:rsidRPr="00FE7233" w:rsidRDefault="007F6564" w:rsidP="001C3962">
            <w:pPr>
              <w:rPr>
                <w:b/>
                <w:sz w:val="20"/>
                <w:szCs w:val="20"/>
              </w:rPr>
            </w:pPr>
            <w:sdt>
              <w:sdtPr>
                <w:rPr>
                  <w:b/>
                  <w:color w:val="2B579A"/>
                  <w:sz w:val="20"/>
                  <w:szCs w:val="20"/>
                  <w:shd w:val="clear" w:color="auto" w:fill="E6E6E6"/>
                </w:rPr>
                <w:id w:val="146200055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029D1725" w14:textId="4E388782" w:rsidR="001C3962" w:rsidRPr="00061624" w:rsidRDefault="007F6564" w:rsidP="001C3962">
            <w:pPr>
              <w:rPr>
                <w:color w:val="31849B"/>
                <w:sz w:val="20"/>
                <w:szCs w:val="20"/>
                <w:u w:val="single"/>
              </w:rPr>
            </w:pPr>
            <w:sdt>
              <w:sdtPr>
                <w:rPr>
                  <w:b/>
                  <w:color w:val="2B579A"/>
                  <w:sz w:val="20"/>
                  <w:szCs w:val="20"/>
                  <w:shd w:val="clear" w:color="auto" w:fill="E6E6E6"/>
                </w:rPr>
                <w:id w:val="-1326434259"/>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79C7B045" w14:textId="77777777" w:rsidTr="05F6CD44">
        <w:trPr>
          <w:trHeight w:val="430"/>
        </w:trPr>
        <w:tc>
          <w:tcPr>
            <w:tcW w:w="1980" w:type="dxa"/>
            <w:vMerge/>
          </w:tcPr>
          <w:p w14:paraId="63B7DAAA" w14:textId="77777777" w:rsidR="001C3962" w:rsidRPr="009A1129" w:rsidRDefault="001C3962" w:rsidP="001C3962">
            <w:pPr>
              <w:rPr>
                <w:b/>
                <w:bCs/>
                <w:color w:val="1F3864" w:themeColor="accent1" w:themeShade="80"/>
                <w:sz w:val="20"/>
                <w:szCs w:val="20"/>
              </w:rPr>
            </w:pPr>
          </w:p>
        </w:tc>
        <w:tc>
          <w:tcPr>
            <w:tcW w:w="6655" w:type="dxa"/>
            <w:gridSpan w:val="4"/>
            <w:tcBorders>
              <w:bottom w:val="single" w:sz="18" w:space="0" w:color="auto"/>
            </w:tcBorders>
          </w:tcPr>
          <w:p w14:paraId="1F4C9110" w14:textId="5982F5D6" w:rsidR="001C3962" w:rsidRPr="00B349F3" w:rsidRDefault="001C3962" w:rsidP="001C3962">
            <w:pPr>
              <w:rPr>
                <w:bCs/>
                <w:sz w:val="20"/>
                <w:szCs w:val="20"/>
              </w:rPr>
            </w:pPr>
            <w:r w:rsidRPr="00B349F3">
              <w:rPr>
                <w:iCs/>
                <w:sz w:val="20"/>
                <w:szCs w:val="20"/>
              </w:rPr>
              <w:t>The strategies in this section are appropriate antecedent strategies.</w:t>
            </w:r>
          </w:p>
        </w:tc>
        <w:tc>
          <w:tcPr>
            <w:tcW w:w="1890" w:type="dxa"/>
            <w:tcBorders>
              <w:bottom w:val="single" w:sz="18" w:space="0" w:color="auto"/>
              <w:right w:val="nil"/>
            </w:tcBorders>
          </w:tcPr>
          <w:p w14:paraId="220FEAF7" w14:textId="77777777" w:rsidR="001C3962" w:rsidRPr="00FE7233" w:rsidRDefault="007F6564" w:rsidP="001C3962">
            <w:pPr>
              <w:rPr>
                <w:b/>
                <w:sz w:val="20"/>
                <w:szCs w:val="20"/>
              </w:rPr>
            </w:pPr>
            <w:sdt>
              <w:sdtPr>
                <w:rPr>
                  <w:b/>
                  <w:color w:val="2B579A"/>
                  <w:sz w:val="20"/>
                  <w:szCs w:val="20"/>
                  <w:shd w:val="clear" w:color="auto" w:fill="E6E6E6"/>
                </w:rPr>
                <w:id w:val="-26138049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765DC77" w14:textId="57B5DA40" w:rsidR="001C3962" w:rsidRPr="00FE7233" w:rsidRDefault="007F6564" w:rsidP="001C3962">
            <w:pPr>
              <w:rPr>
                <w:b/>
                <w:sz w:val="20"/>
                <w:szCs w:val="20"/>
              </w:rPr>
            </w:pPr>
            <w:sdt>
              <w:sdtPr>
                <w:rPr>
                  <w:b/>
                  <w:color w:val="2B579A"/>
                  <w:sz w:val="20"/>
                  <w:szCs w:val="20"/>
                  <w:shd w:val="clear" w:color="auto" w:fill="E6E6E6"/>
                </w:rPr>
                <w:id w:val="170452637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0207137D" w14:textId="77777777" w:rsidTr="05F6CD44">
        <w:trPr>
          <w:trHeight w:val="628"/>
        </w:trPr>
        <w:tc>
          <w:tcPr>
            <w:tcW w:w="1980" w:type="dxa"/>
            <w:vMerge w:val="restart"/>
            <w:tcBorders>
              <w:top w:val="single" w:sz="18" w:space="0" w:color="auto"/>
              <w:left w:val="nil"/>
            </w:tcBorders>
            <w:shd w:val="clear" w:color="auto" w:fill="C2D1EC"/>
          </w:tcPr>
          <w:p w14:paraId="5522C73C" w14:textId="686FA0BE" w:rsidR="001C3962" w:rsidRDefault="001C3962" w:rsidP="001C3962">
            <w:pPr>
              <w:rPr>
                <w:b/>
                <w:bCs/>
                <w:color w:val="1F3864" w:themeColor="accent1" w:themeShade="80"/>
                <w:sz w:val="20"/>
                <w:szCs w:val="20"/>
              </w:rPr>
            </w:pPr>
            <w:r>
              <w:rPr>
                <w:b/>
                <w:bCs/>
                <w:color w:val="1F3864" w:themeColor="accent1" w:themeShade="80"/>
                <w:sz w:val="20"/>
                <w:szCs w:val="20"/>
              </w:rPr>
              <w:t xml:space="preserve">Replacement/ Alternative </w:t>
            </w:r>
            <w:r w:rsidRPr="00AD7055">
              <w:rPr>
                <w:b/>
                <w:bCs/>
                <w:color w:val="1F3864" w:themeColor="accent1" w:themeShade="80"/>
                <w:sz w:val="20"/>
                <w:szCs w:val="20"/>
              </w:rPr>
              <w:t>Strategies</w:t>
            </w:r>
          </w:p>
          <w:p w14:paraId="4FD71F72" w14:textId="77777777" w:rsidR="001C3962" w:rsidRPr="000571D6" w:rsidRDefault="001C3962" w:rsidP="001C3962">
            <w:pPr>
              <w:rPr>
                <w:b/>
                <w:bCs/>
                <w:color w:val="1F3864" w:themeColor="accent1" w:themeShade="80"/>
                <w:sz w:val="10"/>
                <w:szCs w:val="10"/>
              </w:rPr>
            </w:pPr>
          </w:p>
          <w:p w14:paraId="32422988" w14:textId="77777777" w:rsidR="001C3962" w:rsidRPr="009A1129" w:rsidRDefault="001C3962" w:rsidP="001C3962">
            <w:pPr>
              <w:rPr>
                <w:b/>
                <w:bCs/>
                <w:color w:val="1F3864" w:themeColor="accent1" w:themeShade="80"/>
                <w:sz w:val="10"/>
                <w:szCs w:val="10"/>
              </w:rPr>
            </w:pPr>
            <w:r>
              <w:rPr>
                <w:b/>
                <w:bCs/>
                <w:color w:val="1F3864" w:themeColor="accent1" w:themeShade="80"/>
                <w:sz w:val="10"/>
                <w:szCs w:val="10"/>
              </w:rPr>
              <w:t>-------------------------------</w:t>
            </w:r>
          </w:p>
          <w:p w14:paraId="6A83A018" w14:textId="1DDA128B" w:rsidR="001C3962" w:rsidRPr="004833ED" w:rsidRDefault="001C3962" w:rsidP="001C3962">
            <w:pPr>
              <w:rPr>
                <w:sz w:val="20"/>
                <w:szCs w:val="20"/>
              </w:rPr>
            </w:pPr>
            <w:r>
              <w:rPr>
                <w:rFonts w:eastAsia="+mn-ea"/>
                <w:color w:val="1F3864" w:themeColor="accent1" w:themeShade="80"/>
                <w:kern w:val="24"/>
                <w:sz w:val="20"/>
                <w:szCs w:val="20"/>
              </w:rPr>
              <w:t xml:space="preserve">Replacement/ Alternative  </w:t>
            </w:r>
            <w:r>
              <w:rPr>
                <w:rFonts w:eastAsia="+mn-ea"/>
                <w:color w:val="002060"/>
                <w:kern w:val="24"/>
                <w:sz w:val="20"/>
                <w:szCs w:val="20"/>
              </w:rPr>
              <w:t>S</w:t>
            </w:r>
            <w:r w:rsidRPr="009A1129">
              <w:rPr>
                <w:rFonts w:eastAsia="+mn-ea"/>
                <w:color w:val="002060"/>
                <w:kern w:val="24"/>
                <w:sz w:val="20"/>
                <w:szCs w:val="20"/>
              </w:rPr>
              <w:t xml:space="preserve">trategies </w:t>
            </w:r>
            <w:r w:rsidRPr="008826B8">
              <w:rPr>
                <w:color w:val="002060"/>
                <w:sz w:val="20"/>
                <w:szCs w:val="20"/>
                <w:bdr w:val="none" w:sz="0" w:space="0" w:color="auto" w:frame="1"/>
              </w:rPr>
              <w:t xml:space="preserve">explain </w:t>
            </w:r>
            <w:r w:rsidRPr="008826B8">
              <w:rPr>
                <w:rFonts w:ascii="inherit" w:hAnsi="inherit" w:cs="Calibri"/>
                <w:color w:val="002060"/>
                <w:sz w:val="20"/>
                <w:szCs w:val="20"/>
                <w:bdr w:val="none" w:sz="0" w:space="0" w:color="auto" w:frame="1"/>
              </w:rPr>
              <w:t xml:space="preserve"> the supporter’s role in how to teach functionally equivalent </w:t>
            </w:r>
            <w:r>
              <w:rPr>
                <w:rFonts w:ascii="inherit" w:hAnsi="inherit" w:cs="Calibri"/>
                <w:color w:val="002060"/>
                <w:sz w:val="20"/>
                <w:szCs w:val="20"/>
                <w:bdr w:val="none" w:sz="0" w:space="0" w:color="auto" w:frame="1"/>
              </w:rPr>
              <w:t xml:space="preserve">                </w:t>
            </w:r>
            <w:r w:rsidRPr="008826B8">
              <w:rPr>
                <w:rFonts w:ascii="inherit" w:hAnsi="inherit" w:cs="Calibri"/>
                <w:color w:val="002060"/>
                <w:sz w:val="20"/>
                <w:szCs w:val="20"/>
                <w:bdr w:val="none" w:sz="0" w:space="0" w:color="auto" w:frame="1"/>
              </w:rPr>
              <w:t>replacement behaviors. </w:t>
            </w:r>
          </w:p>
        </w:tc>
        <w:tc>
          <w:tcPr>
            <w:tcW w:w="6655" w:type="dxa"/>
            <w:gridSpan w:val="4"/>
            <w:tcBorders>
              <w:top w:val="single" w:sz="18" w:space="0" w:color="auto"/>
            </w:tcBorders>
          </w:tcPr>
          <w:p w14:paraId="44FB30F8" w14:textId="15E93E32" w:rsidR="001C3962" w:rsidRPr="00753729" w:rsidRDefault="001C3962" w:rsidP="001C3962">
            <w:pPr>
              <w:rPr>
                <w:b/>
                <w:iCs/>
                <w:sz w:val="20"/>
                <w:szCs w:val="20"/>
              </w:rPr>
            </w:pPr>
            <w:r w:rsidRPr="00753729">
              <w:rPr>
                <w:iCs/>
                <w:sz w:val="20"/>
                <w:szCs w:val="20"/>
              </w:rPr>
              <w:t xml:space="preserve">Replacement/Alternative strategies are aligned with the hypothesized function of the behavior. </w:t>
            </w:r>
            <w:r w:rsidRPr="00753729">
              <w:rPr>
                <w:b/>
                <w:iCs/>
                <w:sz w:val="20"/>
                <w:szCs w:val="20"/>
              </w:rPr>
              <w:t xml:space="preserve">    </w:t>
            </w:r>
          </w:p>
        </w:tc>
        <w:tc>
          <w:tcPr>
            <w:tcW w:w="1890" w:type="dxa"/>
            <w:tcBorders>
              <w:top w:val="single" w:sz="18" w:space="0" w:color="auto"/>
              <w:right w:val="nil"/>
            </w:tcBorders>
          </w:tcPr>
          <w:p w14:paraId="6C93C89F" w14:textId="77777777" w:rsidR="001C3962" w:rsidRPr="00FE7233" w:rsidRDefault="007F6564" w:rsidP="001C3962">
            <w:pPr>
              <w:rPr>
                <w:b/>
                <w:sz w:val="20"/>
                <w:szCs w:val="20"/>
              </w:rPr>
            </w:pPr>
            <w:sdt>
              <w:sdtPr>
                <w:rPr>
                  <w:b/>
                  <w:color w:val="2B579A"/>
                  <w:sz w:val="20"/>
                  <w:szCs w:val="20"/>
                  <w:shd w:val="clear" w:color="auto" w:fill="E6E6E6"/>
                </w:rPr>
                <w:id w:val="-5123123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84BA73E" w14:textId="7C845A9E" w:rsidR="001C3962" w:rsidRPr="00B04DF7" w:rsidRDefault="007F6564" w:rsidP="001C3962">
            <w:pPr>
              <w:rPr>
                <w:sz w:val="20"/>
                <w:szCs w:val="20"/>
              </w:rPr>
            </w:pPr>
            <w:sdt>
              <w:sdtPr>
                <w:rPr>
                  <w:b/>
                  <w:color w:val="2B579A"/>
                  <w:sz w:val="20"/>
                  <w:szCs w:val="20"/>
                  <w:shd w:val="clear" w:color="auto" w:fill="E6E6E6"/>
                </w:rPr>
                <w:id w:val="-34001465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6BDD56D" w14:textId="77777777" w:rsidTr="05F6CD44">
        <w:trPr>
          <w:trHeight w:val="619"/>
        </w:trPr>
        <w:tc>
          <w:tcPr>
            <w:tcW w:w="1980" w:type="dxa"/>
            <w:vMerge/>
          </w:tcPr>
          <w:p w14:paraId="137E6417" w14:textId="77777777" w:rsidR="001C3962" w:rsidRDefault="001C3962" w:rsidP="001C3962">
            <w:pPr>
              <w:rPr>
                <w:b/>
                <w:bCs/>
                <w:color w:val="1F3864" w:themeColor="accent1" w:themeShade="80"/>
                <w:sz w:val="20"/>
                <w:szCs w:val="20"/>
              </w:rPr>
            </w:pPr>
          </w:p>
        </w:tc>
        <w:tc>
          <w:tcPr>
            <w:tcW w:w="6655" w:type="dxa"/>
            <w:gridSpan w:val="4"/>
          </w:tcPr>
          <w:p w14:paraId="72D294BB" w14:textId="15D6959F" w:rsidR="001C3962" w:rsidRPr="000571D6" w:rsidRDefault="001C3962" w:rsidP="001C3962">
            <w:pPr>
              <w:shd w:val="clear" w:color="auto" w:fill="FFFFFF"/>
              <w:spacing w:after="160" w:line="259" w:lineRule="auto"/>
              <w:rPr>
                <w:color w:val="242424"/>
                <w:sz w:val="20"/>
                <w:szCs w:val="20"/>
              </w:rPr>
            </w:pPr>
            <w:r>
              <w:rPr>
                <w:color w:val="242424"/>
                <w:sz w:val="20"/>
                <w:szCs w:val="20"/>
              </w:rPr>
              <w:t xml:space="preserve">The </w:t>
            </w:r>
            <w:r w:rsidRPr="00753729">
              <w:rPr>
                <w:color w:val="242424"/>
                <w:sz w:val="20"/>
                <w:szCs w:val="20"/>
              </w:rPr>
              <w:t>strategies identify skills that the individual can use to promote self-regulation, build tolerance and delay gratification</w:t>
            </w:r>
            <w:r>
              <w:rPr>
                <w:color w:val="242424"/>
                <w:sz w:val="20"/>
                <w:szCs w:val="20"/>
              </w:rPr>
              <w:t xml:space="preserve">, in a person-centered way. </w:t>
            </w:r>
          </w:p>
        </w:tc>
        <w:tc>
          <w:tcPr>
            <w:tcW w:w="1890" w:type="dxa"/>
            <w:tcBorders>
              <w:right w:val="nil"/>
            </w:tcBorders>
          </w:tcPr>
          <w:p w14:paraId="0D003824" w14:textId="77777777" w:rsidR="001C3962" w:rsidRPr="00FE7233" w:rsidRDefault="007F6564" w:rsidP="001C3962">
            <w:pPr>
              <w:rPr>
                <w:b/>
                <w:sz w:val="20"/>
                <w:szCs w:val="20"/>
              </w:rPr>
            </w:pPr>
            <w:sdt>
              <w:sdtPr>
                <w:rPr>
                  <w:b/>
                  <w:color w:val="2B579A"/>
                  <w:sz w:val="20"/>
                  <w:szCs w:val="20"/>
                  <w:shd w:val="clear" w:color="auto" w:fill="E6E6E6"/>
                </w:rPr>
                <w:id w:val="-114748785"/>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13A0B148" w14:textId="5C767C04" w:rsidR="001C3962" w:rsidRPr="00B04DF7" w:rsidRDefault="007F6564" w:rsidP="001C3962">
            <w:pPr>
              <w:rPr>
                <w:sz w:val="20"/>
                <w:szCs w:val="20"/>
              </w:rPr>
            </w:pPr>
            <w:sdt>
              <w:sdtPr>
                <w:rPr>
                  <w:b/>
                  <w:color w:val="2B579A"/>
                  <w:sz w:val="20"/>
                  <w:szCs w:val="20"/>
                  <w:shd w:val="clear" w:color="auto" w:fill="E6E6E6"/>
                </w:rPr>
                <w:id w:val="131198568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D871018" w14:textId="77777777" w:rsidTr="05F6CD44">
        <w:trPr>
          <w:trHeight w:val="583"/>
        </w:trPr>
        <w:tc>
          <w:tcPr>
            <w:tcW w:w="1980" w:type="dxa"/>
            <w:vMerge/>
          </w:tcPr>
          <w:p w14:paraId="0BB167E7" w14:textId="77777777" w:rsidR="001C3962" w:rsidRDefault="001C3962" w:rsidP="001C3962">
            <w:pPr>
              <w:rPr>
                <w:b/>
                <w:bCs/>
                <w:color w:val="1F3864" w:themeColor="accent1" w:themeShade="80"/>
                <w:sz w:val="20"/>
                <w:szCs w:val="20"/>
              </w:rPr>
            </w:pPr>
          </w:p>
        </w:tc>
        <w:tc>
          <w:tcPr>
            <w:tcW w:w="6655" w:type="dxa"/>
            <w:gridSpan w:val="4"/>
          </w:tcPr>
          <w:p w14:paraId="2FEBD053" w14:textId="6C59A3DF" w:rsidR="001C3962" w:rsidRPr="000571D6" w:rsidRDefault="001C3962" w:rsidP="001C3962">
            <w:pPr>
              <w:shd w:val="clear" w:color="auto" w:fill="FFFFFF"/>
              <w:spacing w:after="160" w:line="259" w:lineRule="auto"/>
              <w:rPr>
                <w:color w:val="242424"/>
                <w:sz w:val="20"/>
                <w:szCs w:val="20"/>
              </w:rPr>
            </w:pPr>
            <w:r>
              <w:rPr>
                <w:color w:val="242424"/>
                <w:sz w:val="20"/>
                <w:szCs w:val="20"/>
              </w:rPr>
              <w:t>T</w:t>
            </w:r>
            <w:r w:rsidRPr="000571D6">
              <w:rPr>
                <w:color w:val="242424"/>
                <w:sz w:val="20"/>
                <w:szCs w:val="20"/>
              </w:rPr>
              <w:t>here</w:t>
            </w:r>
            <w:r>
              <w:rPr>
                <w:color w:val="242424"/>
                <w:sz w:val="20"/>
                <w:szCs w:val="20"/>
              </w:rPr>
              <w:t xml:space="preserve"> are</w:t>
            </w:r>
            <w:r w:rsidRPr="000571D6">
              <w:rPr>
                <w:color w:val="242424"/>
                <w:sz w:val="20"/>
                <w:szCs w:val="20"/>
              </w:rPr>
              <w:t xml:space="preserve"> sufficient skills identified that would be likely to decrease the need for the individual to use the challenging behavior to meet their needs.</w:t>
            </w:r>
          </w:p>
        </w:tc>
        <w:tc>
          <w:tcPr>
            <w:tcW w:w="1890" w:type="dxa"/>
            <w:tcBorders>
              <w:right w:val="nil"/>
            </w:tcBorders>
          </w:tcPr>
          <w:p w14:paraId="73A37543" w14:textId="77777777" w:rsidR="001C3962" w:rsidRPr="00FE7233" w:rsidRDefault="007F6564" w:rsidP="001C3962">
            <w:pPr>
              <w:rPr>
                <w:b/>
                <w:sz w:val="20"/>
                <w:szCs w:val="20"/>
              </w:rPr>
            </w:pPr>
            <w:sdt>
              <w:sdtPr>
                <w:rPr>
                  <w:b/>
                  <w:color w:val="2B579A"/>
                  <w:sz w:val="20"/>
                  <w:szCs w:val="20"/>
                  <w:shd w:val="clear" w:color="auto" w:fill="E6E6E6"/>
                </w:rPr>
                <w:id w:val="103832040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04A3DDF7" w14:textId="60D679A2" w:rsidR="001C3962" w:rsidRPr="00B04DF7" w:rsidRDefault="007F6564" w:rsidP="001C3962">
            <w:pPr>
              <w:rPr>
                <w:sz w:val="20"/>
                <w:szCs w:val="20"/>
              </w:rPr>
            </w:pPr>
            <w:sdt>
              <w:sdtPr>
                <w:rPr>
                  <w:b/>
                  <w:color w:val="2B579A"/>
                  <w:sz w:val="20"/>
                  <w:szCs w:val="20"/>
                  <w:shd w:val="clear" w:color="auto" w:fill="E6E6E6"/>
                </w:rPr>
                <w:id w:val="142676931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22F32732" w14:textId="77777777" w:rsidTr="05F6CD44">
        <w:trPr>
          <w:trHeight w:val="547"/>
        </w:trPr>
        <w:tc>
          <w:tcPr>
            <w:tcW w:w="1980" w:type="dxa"/>
            <w:vMerge/>
          </w:tcPr>
          <w:p w14:paraId="61812782" w14:textId="77777777" w:rsidR="001C3962" w:rsidRDefault="001C3962" w:rsidP="001C3962">
            <w:pPr>
              <w:rPr>
                <w:b/>
                <w:bCs/>
                <w:color w:val="1F3864" w:themeColor="accent1" w:themeShade="80"/>
                <w:sz w:val="20"/>
                <w:szCs w:val="20"/>
              </w:rPr>
            </w:pPr>
          </w:p>
        </w:tc>
        <w:tc>
          <w:tcPr>
            <w:tcW w:w="6655" w:type="dxa"/>
            <w:gridSpan w:val="4"/>
          </w:tcPr>
          <w:p w14:paraId="32D5884F" w14:textId="21B43D73" w:rsidR="001C3962" w:rsidRPr="000571D6" w:rsidRDefault="001C3962" w:rsidP="001C3962">
            <w:pPr>
              <w:rPr>
                <w:b/>
                <w:sz w:val="20"/>
                <w:szCs w:val="20"/>
              </w:rPr>
            </w:pPr>
            <w:r>
              <w:rPr>
                <w:color w:val="242424"/>
                <w:sz w:val="20"/>
                <w:szCs w:val="20"/>
              </w:rPr>
              <w:t xml:space="preserve">The strategies are </w:t>
            </w:r>
            <w:r w:rsidRPr="008826B8">
              <w:rPr>
                <w:color w:val="242424"/>
                <w:sz w:val="20"/>
                <w:szCs w:val="20"/>
              </w:rPr>
              <w:t>written in a way that provides instruction to supporters on their role in teaching and prompting these skills</w:t>
            </w:r>
            <w:r>
              <w:rPr>
                <w:color w:val="242424"/>
                <w:sz w:val="20"/>
                <w:szCs w:val="20"/>
              </w:rPr>
              <w:t xml:space="preserve">. </w:t>
            </w:r>
          </w:p>
        </w:tc>
        <w:tc>
          <w:tcPr>
            <w:tcW w:w="1890" w:type="dxa"/>
            <w:tcBorders>
              <w:right w:val="nil"/>
            </w:tcBorders>
          </w:tcPr>
          <w:p w14:paraId="01DA876D" w14:textId="77777777" w:rsidR="001C3962" w:rsidRPr="00FE7233" w:rsidRDefault="007F6564" w:rsidP="001C3962">
            <w:pPr>
              <w:rPr>
                <w:b/>
                <w:sz w:val="20"/>
                <w:szCs w:val="20"/>
              </w:rPr>
            </w:pPr>
            <w:sdt>
              <w:sdtPr>
                <w:rPr>
                  <w:b/>
                  <w:color w:val="2B579A"/>
                  <w:sz w:val="20"/>
                  <w:szCs w:val="20"/>
                  <w:shd w:val="clear" w:color="auto" w:fill="E6E6E6"/>
                </w:rPr>
                <w:id w:val="-27664287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44DB0F9F" w14:textId="378A0A8F" w:rsidR="001C3962" w:rsidRPr="00B04DF7" w:rsidRDefault="007F6564" w:rsidP="001C3962">
            <w:pPr>
              <w:rPr>
                <w:sz w:val="20"/>
                <w:szCs w:val="20"/>
              </w:rPr>
            </w:pPr>
            <w:sdt>
              <w:sdtPr>
                <w:rPr>
                  <w:b/>
                  <w:color w:val="2B579A"/>
                  <w:sz w:val="20"/>
                  <w:szCs w:val="20"/>
                  <w:shd w:val="clear" w:color="auto" w:fill="E6E6E6"/>
                </w:rPr>
                <w:id w:val="-2049986716"/>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279EAE7" w14:textId="77777777" w:rsidTr="05F6CD44">
        <w:trPr>
          <w:trHeight w:val="430"/>
        </w:trPr>
        <w:tc>
          <w:tcPr>
            <w:tcW w:w="1980" w:type="dxa"/>
            <w:vMerge/>
          </w:tcPr>
          <w:p w14:paraId="65337A3C" w14:textId="77777777" w:rsidR="001C3962" w:rsidRDefault="001C3962" w:rsidP="001C3962">
            <w:pPr>
              <w:rPr>
                <w:b/>
                <w:bCs/>
                <w:color w:val="1F3864" w:themeColor="accent1" w:themeShade="80"/>
                <w:sz w:val="20"/>
                <w:szCs w:val="20"/>
              </w:rPr>
            </w:pPr>
          </w:p>
        </w:tc>
        <w:tc>
          <w:tcPr>
            <w:tcW w:w="6655" w:type="dxa"/>
            <w:gridSpan w:val="4"/>
            <w:tcBorders>
              <w:bottom w:val="single" w:sz="18" w:space="0" w:color="auto"/>
            </w:tcBorders>
          </w:tcPr>
          <w:p w14:paraId="02E53E2C" w14:textId="01807624" w:rsidR="001C3962" w:rsidRDefault="001C3962" w:rsidP="001C3962">
            <w:pPr>
              <w:rPr>
                <w:b/>
                <w:sz w:val="20"/>
                <w:szCs w:val="20"/>
              </w:rPr>
            </w:pPr>
            <w:r w:rsidRPr="00B349F3">
              <w:rPr>
                <w:iCs/>
                <w:sz w:val="20"/>
                <w:szCs w:val="20"/>
              </w:rPr>
              <w:t xml:space="preserve">The strategies in this section are appropriate </w:t>
            </w:r>
            <w:r>
              <w:rPr>
                <w:iCs/>
                <w:sz w:val="20"/>
                <w:szCs w:val="20"/>
              </w:rPr>
              <w:t xml:space="preserve">replacement/ antecedent </w:t>
            </w:r>
            <w:r w:rsidRPr="00B349F3">
              <w:rPr>
                <w:iCs/>
                <w:sz w:val="20"/>
                <w:szCs w:val="20"/>
              </w:rPr>
              <w:t>strategies.</w:t>
            </w:r>
          </w:p>
        </w:tc>
        <w:tc>
          <w:tcPr>
            <w:tcW w:w="1890" w:type="dxa"/>
            <w:tcBorders>
              <w:bottom w:val="single" w:sz="18" w:space="0" w:color="auto"/>
              <w:right w:val="nil"/>
            </w:tcBorders>
          </w:tcPr>
          <w:p w14:paraId="30A17BBA" w14:textId="77777777" w:rsidR="001C3962" w:rsidRPr="00FE7233" w:rsidRDefault="007F6564" w:rsidP="001C3962">
            <w:pPr>
              <w:rPr>
                <w:b/>
                <w:sz w:val="20"/>
                <w:szCs w:val="20"/>
              </w:rPr>
            </w:pPr>
            <w:sdt>
              <w:sdtPr>
                <w:rPr>
                  <w:b/>
                  <w:color w:val="2B579A"/>
                  <w:sz w:val="20"/>
                  <w:szCs w:val="20"/>
                  <w:shd w:val="clear" w:color="auto" w:fill="E6E6E6"/>
                </w:rPr>
                <w:id w:val="-195408368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2F8EC074" w14:textId="3E1460C4" w:rsidR="001C3962" w:rsidRPr="00B04DF7" w:rsidRDefault="007F6564" w:rsidP="001C3962">
            <w:pPr>
              <w:rPr>
                <w:sz w:val="20"/>
                <w:szCs w:val="20"/>
              </w:rPr>
            </w:pPr>
            <w:sdt>
              <w:sdtPr>
                <w:rPr>
                  <w:b/>
                  <w:color w:val="2B579A"/>
                  <w:sz w:val="20"/>
                  <w:szCs w:val="20"/>
                  <w:shd w:val="clear" w:color="auto" w:fill="E6E6E6"/>
                </w:rPr>
                <w:id w:val="933010768"/>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2AD16EBC" w14:textId="77777777" w:rsidTr="05F6CD44">
        <w:trPr>
          <w:trHeight w:val="920"/>
        </w:trPr>
        <w:tc>
          <w:tcPr>
            <w:tcW w:w="1980" w:type="dxa"/>
            <w:vMerge w:val="restart"/>
            <w:tcBorders>
              <w:top w:val="single" w:sz="18" w:space="0" w:color="auto"/>
              <w:left w:val="nil"/>
            </w:tcBorders>
            <w:shd w:val="clear" w:color="auto" w:fill="C2D1EC"/>
          </w:tcPr>
          <w:p w14:paraId="43ACF682" w14:textId="3CE42ABD" w:rsidR="001C3962" w:rsidRDefault="001C3962" w:rsidP="001C3962">
            <w:pPr>
              <w:rPr>
                <w:b/>
                <w:bCs/>
                <w:color w:val="1F3864" w:themeColor="accent1" w:themeShade="80"/>
                <w:sz w:val="20"/>
                <w:szCs w:val="20"/>
              </w:rPr>
            </w:pPr>
            <w:r>
              <w:rPr>
                <w:b/>
                <w:bCs/>
                <w:color w:val="1F3864" w:themeColor="accent1" w:themeShade="80"/>
                <w:sz w:val="20"/>
                <w:szCs w:val="20"/>
              </w:rPr>
              <w:t xml:space="preserve">Consequence  </w:t>
            </w:r>
            <w:r w:rsidRPr="00AD7055">
              <w:rPr>
                <w:b/>
                <w:bCs/>
                <w:color w:val="1F3864" w:themeColor="accent1" w:themeShade="80"/>
                <w:sz w:val="20"/>
                <w:szCs w:val="20"/>
              </w:rPr>
              <w:t>Strategies</w:t>
            </w:r>
          </w:p>
          <w:p w14:paraId="5D79C4F9" w14:textId="77777777" w:rsidR="001C3962" w:rsidRPr="000571D6" w:rsidRDefault="001C3962" w:rsidP="001C3962">
            <w:pPr>
              <w:rPr>
                <w:b/>
                <w:bCs/>
                <w:color w:val="1F3864" w:themeColor="accent1" w:themeShade="80"/>
                <w:sz w:val="10"/>
                <w:szCs w:val="10"/>
              </w:rPr>
            </w:pPr>
          </w:p>
          <w:p w14:paraId="238665F1" w14:textId="77777777" w:rsidR="001C3962" w:rsidRPr="009A1129" w:rsidRDefault="001C3962" w:rsidP="001C3962">
            <w:pPr>
              <w:rPr>
                <w:b/>
                <w:bCs/>
                <w:color w:val="1F3864" w:themeColor="accent1" w:themeShade="80"/>
                <w:sz w:val="10"/>
                <w:szCs w:val="10"/>
              </w:rPr>
            </w:pPr>
            <w:r>
              <w:rPr>
                <w:b/>
                <w:bCs/>
                <w:color w:val="1F3864" w:themeColor="accent1" w:themeShade="80"/>
                <w:sz w:val="10"/>
                <w:szCs w:val="10"/>
              </w:rPr>
              <w:t>-------------------------------</w:t>
            </w:r>
          </w:p>
          <w:p w14:paraId="54F41785" w14:textId="317409AC" w:rsidR="001C3962" w:rsidRPr="004833ED" w:rsidRDefault="001C3962" w:rsidP="001C3962">
            <w:pPr>
              <w:rPr>
                <w:sz w:val="20"/>
                <w:szCs w:val="20"/>
              </w:rPr>
            </w:pPr>
            <w:r>
              <w:rPr>
                <w:rFonts w:eastAsia="+mn-ea"/>
                <w:color w:val="1F3864" w:themeColor="accent1" w:themeShade="80"/>
                <w:kern w:val="24"/>
                <w:sz w:val="20"/>
                <w:szCs w:val="20"/>
              </w:rPr>
              <w:t xml:space="preserve">Consequence  </w:t>
            </w:r>
            <w:r>
              <w:rPr>
                <w:rFonts w:eastAsia="+mn-ea"/>
                <w:color w:val="002060"/>
                <w:kern w:val="24"/>
                <w:sz w:val="20"/>
                <w:szCs w:val="20"/>
              </w:rPr>
              <w:t>S</w:t>
            </w:r>
            <w:r w:rsidRPr="009A1129">
              <w:rPr>
                <w:rFonts w:eastAsia="+mn-ea"/>
                <w:color w:val="002060"/>
                <w:kern w:val="24"/>
                <w:sz w:val="20"/>
                <w:szCs w:val="20"/>
              </w:rPr>
              <w:t>trategies</w:t>
            </w:r>
            <w:r w:rsidRPr="008826B8">
              <w:rPr>
                <w:rFonts w:ascii="inherit" w:hAnsi="inherit" w:cs="Calibri"/>
                <w:color w:val="242424"/>
                <w:sz w:val="20"/>
                <w:szCs w:val="20"/>
                <w:bdr w:val="none" w:sz="0" w:space="0" w:color="auto" w:frame="1"/>
              </w:rPr>
              <w:t xml:space="preserve"> </w:t>
            </w:r>
            <w:r w:rsidRPr="008826B8">
              <w:rPr>
                <w:color w:val="002060"/>
                <w:sz w:val="20"/>
                <w:szCs w:val="20"/>
                <w:bdr w:val="none" w:sz="0" w:space="0" w:color="auto" w:frame="1"/>
              </w:rPr>
              <w:t xml:space="preserve">explain how supporters should respond to both the challenging behavior targeted in </w:t>
            </w:r>
            <w:r w:rsidRPr="008826B8">
              <w:rPr>
                <w:color w:val="002060"/>
                <w:sz w:val="20"/>
                <w:szCs w:val="20"/>
                <w:bdr w:val="none" w:sz="0" w:space="0" w:color="auto" w:frame="1"/>
              </w:rPr>
              <w:lastRenderedPageBreak/>
              <w:t>the FBA as well as replacement or alternative behaviors targeted in the BSP. </w:t>
            </w:r>
          </w:p>
        </w:tc>
        <w:tc>
          <w:tcPr>
            <w:tcW w:w="6655" w:type="dxa"/>
            <w:gridSpan w:val="4"/>
            <w:tcBorders>
              <w:top w:val="single" w:sz="18" w:space="0" w:color="auto"/>
            </w:tcBorders>
          </w:tcPr>
          <w:p w14:paraId="2A1F701D" w14:textId="23439E40" w:rsidR="001C3962" w:rsidRPr="005C54DA" w:rsidRDefault="001C3962" w:rsidP="001C3962">
            <w:pPr>
              <w:rPr>
                <w:iCs/>
                <w:sz w:val="20"/>
                <w:szCs w:val="20"/>
              </w:rPr>
            </w:pPr>
            <w:r w:rsidRPr="005C54DA">
              <w:rPr>
                <w:iCs/>
                <w:sz w:val="20"/>
                <w:szCs w:val="20"/>
              </w:rPr>
              <w:lastRenderedPageBreak/>
              <w:t>The consequence strategies address both (a) how others are going to respond when the individual engages in the replacement behavior as well as (b) how others are going to respond when the individual engages in the challenging behavior.</w:t>
            </w:r>
          </w:p>
        </w:tc>
        <w:tc>
          <w:tcPr>
            <w:tcW w:w="1890" w:type="dxa"/>
            <w:tcBorders>
              <w:top w:val="single" w:sz="18" w:space="0" w:color="auto"/>
              <w:right w:val="nil"/>
            </w:tcBorders>
          </w:tcPr>
          <w:p w14:paraId="535C5513" w14:textId="5053071B" w:rsidR="001C3962" w:rsidRPr="00FE7233" w:rsidRDefault="007F6564" w:rsidP="001C3962">
            <w:pPr>
              <w:rPr>
                <w:b/>
                <w:sz w:val="20"/>
                <w:szCs w:val="20"/>
              </w:rPr>
            </w:pPr>
            <w:sdt>
              <w:sdtPr>
                <w:rPr>
                  <w:b/>
                  <w:color w:val="2B579A"/>
                  <w:sz w:val="20"/>
                  <w:szCs w:val="20"/>
                  <w:shd w:val="clear" w:color="auto" w:fill="E6E6E6"/>
                </w:rPr>
                <w:id w:val="-151822860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77A52294" w14:textId="1838AEA5" w:rsidR="001C3962" w:rsidRPr="00BC44E8" w:rsidRDefault="007F6564" w:rsidP="001C3962">
            <w:pPr>
              <w:rPr>
                <w:iCs/>
                <w:color w:val="006600"/>
                <w:sz w:val="20"/>
                <w:szCs w:val="20"/>
              </w:rPr>
            </w:pPr>
            <w:sdt>
              <w:sdtPr>
                <w:rPr>
                  <w:b/>
                  <w:color w:val="2B579A"/>
                  <w:sz w:val="20"/>
                  <w:szCs w:val="20"/>
                  <w:shd w:val="clear" w:color="auto" w:fill="E6E6E6"/>
                </w:rPr>
                <w:id w:val="-40946183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4AC3F28" w14:textId="77777777" w:rsidTr="05F6CD44">
        <w:trPr>
          <w:trHeight w:val="610"/>
        </w:trPr>
        <w:tc>
          <w:tcPr>
            <w:tcW w:w="1980" w:type="dxa"/>
            <w:vMerge/>
          </w:tcPr>
          <w:p w14:paraId="61242913" w14:textId="77777777" w:rsidR="001C3962" w:rsidRDefault="001C3962" w:rsidP="001C3962">
            <w:pPr>
              <w:rPr>
                <w:b/>
                <w:bCs/>
                <w:color w:val="1F3864" w:themeColor="accent1" w:themeShade="80"/>
                <w:sz w:val="20"/>
                <w:szCs w:val="20"/>
              </w:rPr>
            </w:pPr>
          </w:p>
        </w:tc>
        <w:tc>
          <w:tcPr>
            <w:tcW w:w="6655" w:type="dxa"/>
            <w:gridSpan w:val="4"/>
          </w:tcPr>
          <w:p w14:paraId="4348A561" w14:textId="2E2CBB98" w:rsidR="001C3962" w:rsidRPr="005C54DA" w:rsidRDefault="001C3962" w:rsidP="001C3962">
            <w:pPr>
              <w:rPr>
                <w:iCs/>
                <w:sz w:val="20"/>
                <w:szCs w:val="20"/>
              </w:rPr>
            </w:pPr>
            <w:r w:rsidRPr="005C54DA">
              <w:rPr>
                <w:iCs/>
                <w:sz w:val="20"/>
                <w:szCs w:val="20"/>
              </w:rPr>
              <w:t xml:space="preserve">The strategies listed for when the individual engages in the replacement behavior, are more </w:t>
            </w:r>
            <w:proofErr w:type="spellStart"/>
            <w:r w:rsidRPr="005C54DA">
              <w:rPr>
                <w:iCs/>
                <w:sz w:val="20"/>
                <w:szCs w:val="20"/>
              </w:rPr>
              <w:t>then</w:t>
            </w:r>
            <w:proofErr w:type="spellEnd"/>
            <w:r w:rsidRPr="005C54DA">
              <w:rPr>
                <w:iCs/>
                <w:sz w:val="20"/>
                <w:szCs w:val="20"/>
              </w:rPr>
              <w:t xml:space="preserve"> just “provide verbal praise”. </w:t>
            </w:r>
          </w:p>
        </w:tc>
        <w:tc>
          <w:tcPr>
            <w:tcW w:w="1890" w:type="dxa"/>
            <w:tcBorders>
              <w:right w:val="nil"/>
            </w:tcBorders>
          </w:tcPr>
          <w:p w14:paraId="5A7D91DA" w14:textId="77777777" w:rsidR="001C3962" w:rsidRPr="00FE7233" w:rsidRDefault="007F6564" w:rsidP="001C3962">
            <w:pPr>
              <w:rPr>
                <w:b/>
                <w:sz w:val="20"/>
                <w:szCs w:val="20"/>
              </w:rPr>
            </w:pPr>
            <w:sdt>
              <w:sdtPr>
                <w:rPr>
                  <w:b/>
                  <w:color w:val="2B579A"/>
                  <w:sz w:val="20"/>
                  <w:szCs w:val="20"/>
                  <w:shd w:val="clear" w:color="auto" w:fill="E6E6E6"/>
                </w:rPr>
                <w:id w:val="934708126"/>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4FD4E28" w14:textId="1E5140B9" w:rsidR="001C3962" w:rsidRDefault="007F6564" w:rsidP="001C3962">
            <w:pPr>
              <w:rPr>
                <w:iCs/>
                <w:color w:val="FF0000"/>
                <w:sz w:val="20"/>
                <w:szCs w:val="20"/>
              </w:rPr>
            </w:pPr>
            <w:sdt>
              <w:sdtPr>
                <w:rPr>
                  <w:b/>
                  <w:color w:val="2B579A"/>
                  <w:sz w:val="20"/>
                  <w:szCs w:val="20"/>
                  <w:shd w:val="clear" w:color="auto" w:fill="E6E6E6"/>
                </w:rPr>
                <w:id w:val="-1732756309"/>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77AAD5E9" w14:textId="77777777" w:rsidTr="05F6CD44">
        <w:trPr>
          <w:trHeight w:val="574"/>
        </w:trPr>
        <w:tc>
          <w:tcPr>
            <w:tcW w:w="1980" w:type="dxa"/>
            <w:vMerge/>
          </w:tcPr>
          <w:p w14:paraId="2EFFA737" w14:textId="77777777" w:rsidR="001C3962" w:rsidRDefault="001C3962" w:rsidP="001C3962">
            <w:pPr>
              <w:rPr>
                <w:b/>
                <w:bCs/>
                <w:color w:val="1F3864" w:themeColor="accent1" w:themeShade="80"/>
                <w:sz w:val="20"/>
                <w:szCs w:val="20"/>
              </w:rPr>
            </w:pPr>
          </w:p>
        </w:tc>
        <w:tc>
          <w:tcPr>
            <w:tcW w:w="6655" w:type="dxa"/>
            <w:gridSpan w:val="4"/>
            <w:tcBorders>
              <w:bottom w:val="single" w:sz="4" w:space="0" w:color="auto"/>
            </w:tcBorders>
          </w:tcPr>
          <w:p w14:paraId="20BEBFF9" w14:textId="501ED55B" w:rsidR="001C3962" w:rsidRPr="00CA42B1" w:rsidRDefault="001C3962" w:rsidP="001C3962">
            <w:pPr>
              <w:rPr>
                <w:bCs/>
                <w:sz w:val="20"/>
                <w:szCs w:val="20"/>
              </w:rPr>
            </w:pPr>
            <w:r w:rsidRPr="00CA42B1">
              <w:rPr>
                <w:bCs/>
                <w:sz w:val="20"/>
                <w:szCs w:val="20"/>
              </w:rPr>
              <w:t>There is information that includes some type of follow up steps or individuation to move to the Crisis Intervention Plan.</w:t>
            </w:r>
          </w:p>
        </w:tc>
        <w:tc>
          <w:tcPr>
            <w:tcW w:w="1890" w:type="dxa"/>
            <w:tcBorders>
              <w:bottom w:val="single" w:sz="4" w:space="0" w:color="auto"/>
              <w:right w:val="nil"/>
            </w:tcBorders>
          </w:tcPr>
          <w:p w14:paraId="4D053D64" w14:textId="77777777" w:rsidR="001C3962" w:rsidRPr="00FE7233" w:rsidRDefault="007F6564" w:rsidP="001C3962">
            <w:pPr>
              <w:rPr>
                <w:b/>
                <w:sz w:val="20"/>
                <w:szCs w:val="20"/>
              </w:rPr>
            </w:pPr>
            <w:sdt>
              <w:sdtPr>
                <w:rPr>
                  <w:b/>
                  <w:color w:val="2B579A"/>
                  <w:sz w:val="20"/>
                  <w:szCs w:val="20"/>
                  <w:shd w:val="clear" w:color="auto" w:fill="E6E6E6"/>
                </w:rPr>
                <w:id w:val="408807335"/>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0D788E0" w14:textId="5D11084F" w:rsidR="001C3962" w:rsidRDefault="007F6564" w:rsidP="001C3962">
            <w:pPr>
              <w:rPr>
                <w:iCs/>
                <w:color w:val="FF0000"/>
                <w:sz w:val="20"/>
                <w:szCs w:val="20"/>
              </w:rPr>
            </w:pPr>
            <w:sdt>
              <w:sdtPr>
                <w:rPr>
                  <w:b/>
                  <w:color w:val="2B579A"/>
                  <w:sz w:val="20"/>
                  <w:szCs w:val="20"/>
                  <w:shd w:val="clear" w:color="auto" w:fill="E6E6E6"/>
                </w:rPr>
                <w:id w:val="127050620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4B57C3EB" w14:textId="77777777" w:rsidTr="05F6CD44">
        <w:trPr>
          <w:trHeight w:val="920"/>
        </w:trPr>
        <w:tc>
          <w:tcPr>
            <w:tcW w:w="1980" w:type="dxa"/>
            <w:vMerge/>
          </w:tcPr>
          <w:p w14:paraId="53A653EB" w14:textId="77777777" w:rsidR="001C3962" w:rsidRDefault="001C3962" w:rsidP="001C3962">
            <w:pPr>
              <w:rPr>
                <w:b/>
                <w:bCs/>
                <w:color w:val="1F3864" w:themeColor="accent1" w:themeShade="80"/>
                <w:sz w:val="20"/>
                <w:szCs w:val="20"/>
              </w:rPr>
            </w:pPr>
          </w:p>
        </w:tc>
        <w:tc>
          <w:tcPr>
            <w:tcW w:w="6655" w:type="dxa"/>
            <w:gridSpan w:val="4"/>
            <w:tcBorders>
              <w:bottom w:val="single" w:sz="4" w:space="0" w:color="auto"/>
            </w:tcBorders>
          </w:tcPr>
          <w:p w14:paraId="1FEB4138" w14:textId="5B613F95" w:rsidR="001C3962" w:rsidRPr="00CA42B1" w:rsidRDefault="001C3962" w:rsidP="001C3962">
            <w:pPr>
              <w:shd w:val="clear" w:color="auto" w:fill="FFFFFF"/>
              <w:spacing w:after="160" w:line="259" w:lineRule="auto"/>
              <w:rPr>
                <w:color w:val="242424"/>
                <w:sz w:val="20"/>
                <w:szCs w:val="20"/>
              </w:rPr>
            </w:pPr>
            <w:r>
              <w:rPr>
                <w:color w:val="242424"/>
                <w:sz w:val="20"/>
                <w:szCs w:val="20"/>
              </w:rPr>
              <w:t>There are</w:t>
            </w:r>
            <w:r w:rsidRPr="00CA42B1">
              <w:rPr>
                <w:color w:val="242424"/>
                <w:sz w:val="20"/>
                <w:szCs w:val="20"/>
              </w:rPr>
              <w:t xml:space="preserve"> enough strategies that explain to the supporter what to do to:</w:t>
            </w:r>
          </w:p>
          <w:p w14:paraId="7FA1BB6C" w14:textId="77777777" w:rsidR="001C3962" w:rsidRPr="00BE45BF" w:rsidRDefault="001C3962" w:rsidP="001C3962">
            <w:pPr>
              <w:pStyle w:val="ListParagraph"/>
              <w:numPr>
                <w:ilvl w:val="0"/>
                <w:numId w:val="10"/>
              </w:numPr>
              <w:shd w:val="clear" w:color="auto" w:fill="FFFFFF"/>
              <w:spacing w:after="160" w:line="259" w:lineRule="auto"/>
              <w:rPr>
                <w:rFonts w:ascii="Times New Roman" w:hAnsi="Times New Roman"/>
                <w:color w:val="242424"/>
                <w:sz w:val="20"/>
                <w:szCs w:val="20"/>
              </w:rPr>
            </w:pPr>
            <w:r w:rsidRPr="00CA42B1">
              <w:rPr>
                <w:rFonts w:ascii="Times New Roman" w:hAnsi="Times New Roman"/>
                <w:color w:val="242424"/>
                <w:sz w:val="20"/>
                <w:szCs w:val="20"/>
                <w:bdr w:val="none" w:sz="0" w:space="0" w:color="auto" w:frame="1"/>
              </w:rPr>
              <w:t xml:space="preserve">Prompt alternative /replacement behaviors, decrease reinforcement of </w:t>
            </w:r>
            <w:r>
              <w:rPr>
                <w:rFonts w:ascii="Times New Roman" w:hAnsi="Times New Roman"/>
                <w:color w:val="242424"/>
                <w:sz w:val="20"/>
                <w:szCs w:val="20"/>
                <w:bdr w:val="none" w:sz="0" w:space="0" w:color="auto" w:frame="1"/>
              </w:rPr>
              <w:t xml:space="preserve"> </w:t>
            </w:r>
          </w:p>
          <w:p w14:paraId="1F31CB9A" w14:textId="3BA92E1B" w:rsidR="001C3962" w:rsidRPr="00CA42B1" w:rsidRDefault="001C3962" w:rsidP="001C3962">
            <w:pPr>
              <w:pStyle w:val="ListParagraph"/>
              <w:numPr>
                <w:ilvl w:val="0"/>
                <w:numId w:val="10"/>
              </w:numPr>
              <w:shd w:val="clear" w:color="auto" w:fill="FFFFFF"/>
              <w:spacing w:after="160" w:line="259" w:lineRule="auto"/>
              <w:rPr>
                <w:rFonts w:ascii="Times New Roman" w:hAnsi="Times New Roman"/>
                <w:color w:val="242424"/>
                <w:sz w:val="20"/>
                <w:szCs w:val="20"/>
              </w:rPr>
            </w:pPr>
            <w:r w:rsidRPr="00CA42B1">
              <w:rPr>
                <w:rFonts w:ascii="Times New Roman" w:hAnsi="Times New Roman"/>
                <w:color w:val="242424"/>
                <w:sz w:val="20"/>
                <w:szCs w:val="20"/>
                <w:bdr w:val="none" w:sz="0" w:space="0" w:color="auto" w:frame="1"/>
              </w:rPr>
              <w:t xml:space="preserve">challenging behavior, or indicate to move to </w:t>
            </w:r>
            <w:r>
              <w:rPr>
                <w:rFonts w:ascii="Times New Roman" w:hAnsi="Times New Roman"/>
                <w:color w:val="242424"/>
                <w:sz w:val="20"/>
                <w:szCs w:val="20"/>
                <w:bdr w:val="none" w:sz="0" w:space="0" w:color="auto" w:frame="1"/>
              </w:rPr>
              <w:t>Crisis Intervention Plan.</w:t>
            </w:r>
          </w:p>
          <w:p w14:paraId="545C86A5" w14:textId="5AD730A1" w:rsidR="001C3962" w:rsidRPr="002828AC" w:rsidRDefault="001C3962" w:rsidP="001C3962">
            <w:pPr>
              <w:pStyle w:val="ListParagraph"/>
              <w:numPr>
                <w:ilvl w:val="0"/>
                <w:numId w:val="10"/>
              </w:numPr>
              <w:shd w:val="clear" w:color="auto" w:fill="FFFFFF"/>
              <w:spacing w:after="160" w:line="259" w:lineRule="auto"/>
              <w:rPr>
                <w:rFonts w:ascii="Times New Roman" w:hAnsi="Times New Roman"/>
                <w:color w:val="242424"/>
                <w:sz w:val="20"/>
                <w:szCs w:val="20"/>
              </w:rPr>
            </w:pPr>
            <w:r w:rsidRPr="002828AC">
              <w:rPr>
                <w:rFonts w:ascii="Times New Roman" w:hAnsi="Times New Roman"/>
                <w:color w:val="242424"/>
                <w:sz w:val="20"/>
                <w:szCs w:val="20"/>
                <w:bdr w:val="none" w:sz="0" w:space="0" w:color="auto" w:frame="1"/>
              </w:rPr>
              <w:t>Reinforce replacement behaviors by allowing those behaviors to achieve the function identified in the FBA.</w:t>
            </w:r>
          </w:p>
          <w:p w14:paraId="2EEE4579" w14:textId="1187AD0C" w:rsidR="001C3962" w:rsidRPr="00CA42B1" w:rsidRDefault="001C3962" w:rsidP="001C3962">
            <w:pPr>
              <w:pStyle w:val="ListParagraph"/>
              <w:numPr>
                <w:ilvl w:val="0"/>
                <w:numId w:val="10"/>
              </w:numPr>
              <w:shd w:val="clear" w:color="auto" w:fill="FFFFFF"/>
              <w:spacing w:after="160" w:line="259" w:lineRule="auto"/>
              <w:rPr>
                <w:rFonts w:ascii="Times New Roman" w:hAnsi="Times New Roman"/>
                <w:color w:val="242424"/>
                <w:sz w:val="20"/>
                <w:szCs w:val="20"/>
              </w:rPr>
            </w:pPr>
            <w:r w:rsidRPr="00CA42B1">
              <w:rPr>
                <w:rFonts w:ascii="Times New Roman" w:hAnsi="Times New Roman"/>
                <w:color w:val="242424"/>
                <w:sz w:val="20"/>
                <w:szCs w:val="20"/>
                <w:bdr w:val="none" w:sz="0" w:space="0" w:color="auto" w:frame="1"/>
              </w:rPr>
              <w:t>Reinforce the alternative behavior</w:t>
            </w:r>
            <w:r>
              <w:rPr>
                <w:rFonts w:ascii="Times New Roman" w:hAnsi="Times New Roman"/>
                <w:color w:val="242424"/>
                <w:sz w:val="20"/>
                <w:szCs w:val="20"/>
                <w:bdr w:val="none" w:sz="0" w:space="0" w:color="auto" w:frame="1"/>
              </w:rPr>
              <w:t>.</w:t>
            </w:r>
          </w:p>
        </w:tc>
        <w:tc>
          <w:tcPr>
            <w:tcW w:w="1890" w:type="dxa"/>
            <w:tcBorders>
              <w:bottom w:val="single" w:sz="4" w:space="0" w:color="auto"/>
              <w:right w:val="nil"/>
            </w:tcBorders>
          </w:tcPr>
          <w:p w14:paraId="52F07CEE" w14:textId="77777777" w:rsidR="001C3962" w:rsidRPr="00FE7233" w:rsidRDefault="007F6564" w:rsidP="001C3962">
            <w:pPr>
              <w:rPr>
                <w:b/>
                <w:sz w:val="20"/>
                <w:szCs w:val="20"/>
              </w:rPr>
            </w:pPr>
            <w:sdt>
              <w:sdtPr>
                <w:rPr>
                  <w:b/>
                  <w:color w:val="2B579A"/>
                  <w:sz w:val="20"/>
                  <w:szCs w:val="20"/>
                  <w:shd w:val="clear" w:color="auto" w:fill="E6E6E6"/>
                </w:rPr>
                <w:id w:val="104533875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05EC0A67" w14:textId="6EF5A61A" w:rsidR="001C3962" w:rsidRDefault="007F6564" w:rsidP="001C3962">
            <w:pPr>
              <w:rPr>
                <w:iCs/>
                <w:color w:val="FF0000"/>
                <w:sz w:val="20"/>
                <w:szCs w:val="20"/>
              </w:rPr>
            </w:pPr>
            <w:sdt>
              <w:sdtPr>
                <w:rPr>
                  <w:b/>
                  <w:color w:val="2B579A"/>
                  <w:sz w:val="20"/>
                  <w:szCs w:val="20"/>
                  <w:shd w:val="clear" w:color="auto" w:fill="E6E6E6"/>
                </w:rPr>
                <w:id w:val="1220246730"/>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70B9195E" w14:textId="77777777" w:rsidTr="05F6CD44">
        <w:trPr>
          <w:trHeight w:val="772"/>
        </w:trPr>
        <w:tc>
          <w:tcPr>
            <w:tcW w:w="1980" w:type="dxa"/>
            <w:vMerge/>
          </w:tcPr>
          <w:p w14:paraId="24294C5D" w14:textId="77777777" w:rsidR="001C3962" w:rsidRDefault="001C3962" w:rsidP="001C3962">
            <w:pPr>
              <w:rPr>
                <w:b/>
                <w:bCs/>
                <w:color w:val="1F3864" w:themeColor="accent1" w:themeShade="80"/>
                <w:sz w:val="20"/>
                <w:szCs w:val="20"/>
              </w:rPr>
            </w:pPr>
          </w:p>
        </w:tc>
        <w:tc>
          <w:tcPr>
            <w:tcW w:w="6655" w:type="dxa"/>
            <w:gridSpan w:val="4"/>
            <w:tcBorders>
              <w:bottom w:val="single" w:sz="4" w:space="0" w:color="auto"/>
            </w:tcBorders>
          </w:tcPr>
          <w:p w14:paraId="5F633F56" w14:textId="2EA0A2AA" w:rsidR="001C3962" w:rsidRPr="004833ED" w:rsidRDefault="001C3962" w:rsidP="001C3962">
            <w:pPr>
              <w:rPr>
                <w:b/>
                <w:sz w:val="20"/>
                <w:szCs w:val="20"/>
              </w:rPr>
            </w:pPr>
            <w:r>
              <w:rPr>
                <w:color w:val="242424"/>
                <w:sz w:val="20"/>
                <w:szCs w:val="20"/>
              </w:rPr>
              <w:t>The strategies are</w:t>
            </w:r>
            <w:r w:rsidRPr="00CA42B1">
              <w:rPr>
                <w:color w:val="242424"/>
                <w:sz w:val="20"/>
                <w:szCs w:val="20"/>
              </w:rPr>
              <w:t xml:space="preserve"> written in a way that provides instruction to supporters on how to respond to different behaviors the individual might use when in the context of the condition statement</w:t>
            </w:r>
            <w:r>
              <w:rPr>
                <w:color w:val="242424"/>
                <w:sz w:val="20"/>
                <w:szCs w:val="20"/>
              </w:rPr>
              <w:t xml:space="preserve">. </w:t>
            </w:r>
          </w:p>
        </w:tc>
        <w:tc>
          <w:tcPr>
            <w:tcW w:w="1890" w:type="dxa"/>
            <w:tcBorders>
              <w:bottom w:val="single" w:sz="4" w:space="0" w:color="auto"/>
              <w:right w:val="nil"/>
            </w:tcBorders>
          </w:tcPr>
          <w:p w14:paraId="5D8B7644" w14:textId="77777777" w:rsidR="001C3962" w:rsidRPr="00FE7233" w:rsidRDefault="007F6564" w:rsidP="001C3962">
            <w:pPr>
              <w:rPr>
                <w:b/>
                <w:sz w:val="20"/>
                <w:szCs w:val="20"/>
              </w:rPr>
            </w:pPr>
            <w:sdt>
              <w:sdtPr>
                <w:rPr>
                  <w:b/>
                  <w:color w:val="2B579A"/>
                  <w:sz w:val="20"/>
                  <w:szCs w:val="20"/>
                  <w:shd w:val="clear" w:color="auto" w:fill="E6E6E6"/>
                </w:rPr>
                <w:id w:val="-104205278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7D819EE1" w14:textId="4A44F415" w:rsidR="001C3962" w:rsidRDefault="007F6564" w:rsidP="001C3962">
            <w:pPr>
              <w:rPr>
                <w:iCs/>
                <w:color w:val="FF0000"/>
                <w:sz w:val="20"/>
                <w:szCs w:val="20"/>
              </w:rPr>
            </w:pPr>
            <w:sdt>
              <w:sdtPr>
                <w:rPr>
                  <w:b/>
                  <w:color w:val="2B579A"/>
                  <w:sz w:val="20"/>
                  <w:szCs w:val="20"/>
                  <w:shd w:val="clear" w:color="auto" w:fill="E6E6E6"/>
                </w:rPr>
                <w:id w:val="1239205425"/>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6A542FD9" w14:textId="77777777" w:rsidTr="05F6CD44">
        <w:trPr>
          <w:trHeight w:val="538"/>
        </w:trPr>
        <w:tc>
          <w:tcPr>
            <w:tcW w:w="1980" w:type="dxa"/>
            <w:vMerge/>
          </w:tcPr>
          <w:p w14:paraId="1CA64CB6" w14:textId="77777777" w:rsidR="001C3962" w:rsidRDefault="001C3962" w:rsidP="001C3962">
            <w:pPr>
              <w:rPr>
                <w:b/>
                <w:bCs/>
                <w:color w:val="1F3864" w:themeColor="accent1" w:themeShade="80"/>
                <w:sz w:val="20"/>
                <w:szCs w:val="20"/>
              </w:rPr>
            </w:pPr>
          </w:p>
        </w:tc>
        <w:tc>
          <w:tcPr>
            <w:tcW w:w="6655" w:type="dxa"/>
            <w:gridSpan w:val="4"/>
            <w:tcBorders>
              <w:bottom w:val="single" w:sz="18" w:space="0" w:color="auto"/>
            </w:tcBorders>
          </w:tcPr>
          <w:p w14:paraId="32D9A6FA" w14:textId="4F644813" w:rsidR="001C3962" w:rsidRDefault="001C3962" w:rsidP="001C3962">
            <w:pPr>
              <w:rPr>
                <w:color w:val="242424"/>
                <w:sz w:val="20"/>
                <w:szCs w:val="20"/>
              </w:rPr>
            </w:pPr>
            <w:r w:rsidRPr="00CA42B1">
              <w:rPr>
                <w:bCs/>
                <w:sz w:val="20"/>
                <w:szCs w:val="20"/>
              </w:rPr>
              <w:t>The strategies in this section are appropriate consequence strategies</w:t>
            </w:r>
            <w:r>
              <w:rPr>
                <w:bCs/>
                <w:sz w:val="20"/>
                <w:szCs w:val="20"/>
              </w:rPr>
              <w:t>.</w:t>
            </w:r>
          </w:p>
        </w:tc>
        <w:tc>
          <w:tcPr>
            <w:tcW w:w="1890" w:type="dxa"/>
            <w:tcBorders>
              <w:bottom w:val="single" w:sz="18" w:space="0" w:color="auto"/>
              <w:right w:val="nil"/>
            </w:tcBorders>
          </w:tcPr>
          <w:p w14:paraId="32F671BD" w14:textId="77777777" w:rsidR="001C3962" w:rsidRPr="00FE7233" w:rsidRDefault="007F6564" w:rsidP="001C3962">
            <w:pPr>
              <w:rPr>
                <w:b/>
                <w:sz w:val="20"/>
                <w:szCs w:val="20"/>
              </w:rPr>
            </w:pPr>
            <w:sdt>
              <w:sdtPr>
                <w:rPr>
                  <w:b/>
                  <w:color w:val="2B579A"/>
                  <w:sz w:val="20"/>
                  <w:szCs w:val="20"/>
                  <w:shd w:val="clear" w:color="auto" w:fill="E6E6E6"/>
                </w:rPr>
                <w:id w:val="-153248426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62E79BE3" w14:textId="33763C59" w:rsidR="001C3962" w:rsidRPr="00FE7233" w:rsidRDefault="007F6564" w:rsidP="001C3962">
            <w:pPr>
              <w:rPr>
                <w:b/>
                <w:sz w:val="20"/>
                <w:szCs w:val="20"/>
              </w:rPr>
            </w:pPr>
            <w:sdt>
              <w:sdtPr>
                <w:rPr>
                  <w:b/>
                  <w:color w:val="2B579A"/>
                  <w:sz w:val="20"/>
                  <w:szCs w:val="20"/>
                  <w:shd w:val="clear" w:color="auto" w:fill="E6E6E6"/>
                </w:rPr>
                <w:id w:val="-1823035506"/>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77D562D9" w14:textId="77777777" w:rsidTr="05F6CD44">
        <w:tc>
          <w:tcPr>
            <w:tcW w:w="1980" w:type="dxa"/>
            <w:vMerge w:val="restart"/>
            <w:tcBorders>
              <w:top w:val="single" w:sz="18" w:space="0" w:color="auto"/>
              <w:left w:val="nil"/>
            </w:tcBorders>
            <w:shd w:val="clear" w:color="auto" w:fill="C2D1EC"/>
          </w:tcPr>
          <w:p w14:paraId="4351CB6B" w14:textId="49CF6A0C" w:rsidR="001C3962" w:rsidRPr="00AD224B" w:rsidRDefault="001C3962" w:rsidP="001C3962">
            <w:pPr>
              <w:rPr>
                <w:b/>
                <w:bCs/>
                <w:sz w:val="20"/>
                <w:szCs w:val="20"/>
              </w:rPr>
            </w:pPr>
            <w:r w:rsidRPr="00AD224B">
              <w:rPr>
                <w:b/>
                <w:bCs/>
                <w:color w:val="002060"/>
                <w:sz w:val="20"/>
                <w:szCs w:val="20"/>
              </w:rPr>
              <w:t>Means of Monitoring</w:t>
            </w:r>
          </w:p>
        </w:tc>
        <w:tc>
          <w:tcPr>
            <w:tcW w:w="6655" w:type="dxa"/>
            <w:gridSpan w:val="4"/>
            <w:tcBorders>
              <w:top w:val="single" w:sz="18" w:space="0" w:color="auto"/>
              <w:bottom w:val="single" w:sz="2" w:space="0" w:color="auto"/>
            </w:tcBorders>
          </w:tcPr>
          <w:p w14:paraId="27357532" w14:textId="3F8A258E" w:rsidR="001C3962" w:rsidRPr="00186F0D" w:rsidRDefault="001C3962" w:rsidP="001C3962">
            <w:pPr>
              <w:rPr>
                <w:iCs/>
                <w:sz w:val="20"/>
                <w:szCs w:val="20"/>
              </w:rPr>
            </w:pPr>
            <w:r w:rsidRPr="00186F0D">
              <w:rPr>
                <w:iCs/>
                <w:sz w:val="20"/>
                <w:szCs w:val="20"/>
              </w:rPr>
              <w:t>The behavior in which data is collected on corresponds or matches the Desired Behavioral Outcome</w:t>
            </w:r>
          </w:p>
        </w:tc>
        <w:tc>
          <w:tcPr>
            <w:tcW w:w="1890" w:type="dxa"/>
            <w:tcBorders>
              <w:top w:val="single" w:sz="18" w:space="0" w:color="auto"/>
              <w:bottom w:val="single" w:sz="2" w:space="0" w:color="auto"/>
              <w:right w:val="nil"/>
            </w:tcBorders>
          </w:tcPr>
          <w:p w14:paraId="751EAB33" w14:textId="69D840D9" w:rsidR="001C3962" w:rsidRPr="00FE7233" w:rsidRDefault="007F6564" w:rsidP="001C3962">
            <w:pPr>
              <w:rPr>
                <w:b/>
                <w:sz w:val="20"/>
                <w:szCs w:val="20"/>
              </w:rPr>
            </w:pPr>
            <w:sdt>
              <w:sdtPr>
                <w:rPr>
                  <w:b/>
                  <w:color w:val="2B579A"/>
                  <w:sz w:val="20"/>
                  <w:szCs w:val="20"/>
                  <w:shd w:val="clear" w:color="auto" w:fill="E6E6E6"/>
                </w:rPr>
                <w:id w:val="1183550049"/>
                <w14:checkbox>
                  <w14:checked w14:val="1"/>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382A365" w14:textId="349AACBA" w:rsidR="001C3962" w:rsidRPr="00A56976" w:rsidRDefault="007F6564" w:rsidP="001C3962">
            <w:pPr>
              <w:rPr>
                <w:color w:val="006600"/>
                <w:sz w:val="20"/>
                <w:szCs w:val="20"/>
                <w:u w:val="single"/>
              </w:rPr>
            </w:pPr>
            <w:sdt>
              <w:sdtPr>
                <w:rPr>
                  <w:b/>
                  <w:color w:val="2B579A"/>
                  <w:sz w:val="20"/>
                  <w:szCs w:val="20"/>
                  <w:shd w:val="clear" w:color="auto" w:fill="E6E6E6"/>
                </w:rPr>
                <w:id w:val="11449758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3C6C6BFF" w14:textId="77777777" w:rsidTr="05F6CD44">
        <w:tc>
          <w:tcPr>
            <w:tcW w:w="1980" w:type="dxa"/>
            <w:vMerge/>
          </w:tcPr>
          <w:p w14:paraId="5D2DA90E" w14:textId="77777777" w:rsidR="001C3962" w:rsidRPr="00AD224B" w:rsidRDefault="001C3962" w:rsidP="001C3962">
            <w:pPr>
              <w:rPr>
                <w:b/>
                <w:bCs/>
                <w:color w:val="002060"/>
                <w:sz w:val="20"/>
                <w:szCs w:val="20"/>
              </w:rPr>
            </w:pPr>
          </w:p>
        </w:tc>
        <w:tc>
          <w:tcPr>
            <w:tcW w:w="6655" w:type="dxa"/>
            <w:gridSpan w:val="4"/>
            <w:tcBorders>
              <w:top w:val="single" w:sz="2" w:space="0" w:color="auto"/>
              <w:bottom w:val="single" w:sz="18" w:space="0" w:color="auto"/>
            </w:tcBorders>
          </w:tcPr>
          <w:p w14:paraId="3BBB67A9" w14:textId="60B81DAC" w:rsidR="001C3962" w:rsidRPr="00186F0D" w:rsidRDefault="001C3962" w:rsidP="001C3962">
            <w:pPr>
              <w:rPr>
                <w:iCs/>
                <w:sz w:val="20"/>
                <w:szCs w:val="20"/>
              </w:rPr>
            </w:pPr>
            <w:r w:rsidRPr="00186F0D">
              <w:rPr>
                <w:iCs/>
                <w:sz w:val="20"/>
                <w:szCs w:val="20"/>
              </w:rPr>
              <w:t>Appropriate measurement is chosen for either the replacement/alternative skill and/or the undesired behavior</w:t>
            </w:r>
          </w:p>
        </w:tc>
        <w:tc>
          <w:tcPr>
            <w:tcW w:w="1890" w:type="dxa"/>
            <w:tcBorders>
              <w:top w:val="single" w:sz="2" w:space="0" w:color="auto"/>
              <w:bottom w:val="single" w:sz="18" w:space="0" w:color="auto"/>
              <w:right w:val="nil"/>
            </w:tcBorders>
          </w:tcPr>
          <w:p w14:paraId="395C56A7" w14:textId="77777777" w:rsidR="001C3962" w:rsidRPr="00FE7233" w:rsidRDefault="007F6564" w:rsidP="001C3962">
            <w:pPr>
              <w:rPr>
                <w:b/>
                <w:sz w:val="20"/>
                <w:szCs w:val="20"/>
              </w:rPr>
            </w:pPr>
            <w:sdt>
              <w:sdtPr>
                <w:rPr>
                  <w:b/>
                  <w:color w:val="2B579A"/>
                  <w:sz w:val="20"/>
                  <w:szCs w:val="20"/>
                  <w:shd w:val="clear" w:color="auto" w:fill="E6E6E6"/>
                </w:rPr>
                <w:id w:val="135007116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1F84959D" w14:textId="267509FB" w:rsidR="001C3962" w:rsidRPr="00610A1C" w:rsidRDefault="007F6564" w:rsidP="001C3962">
            <w:pPr>
              <w:rPr>
                <w:color w:val="FF0000"/>
                <w:sz w:val="20"/>
                <w:szCs w:val="20"/>
                <w:u w:val="single"/>
              </w:rPr>
            </w:pPr>
            <w:sdt>
              <w:sdtPr>
                <w:rPr>
                  <w:b/>
                  <w:color w:val="2B579A"/>
                  <w:sz w:val="20"/>
                  <w:szCs w:val="20"/>
                  <w:shd w:val="clear" w:color="auto" w:fill="E6E6E6"/>
                </w:rPr>
                <w:id w:val="608252723"/>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4DF59D23" w14:textId="77777777" w:rsidTr="05F6CD44">
        <w:trPr>
          <w:trHeight w:val="205"/>
        </w:trPr>
        <w:tc>
          <w:tcPr>
            <w:tcW w:w="1980" w:type="dxa"/>
            <w:vMerge w:val="restart"/>
            <w:tcBorders>
              <w:top w:val="single" w:sz="18" w:space="0" w:color="auto"/>
              <w:left w:val="nil"/>
            </w:tcBorders>
            <w:shd w:val="clear" w:color="auto" w:fill="C2D1EC"/>
          </w:tcPr>
          <w:p w14:paraId="2A789DB7" w14:textId="41E74532" w:rsidR="001C3962" w:rsidRPr="004833ED" w:rsidRDefault="001C3962" w:rsidP="001C3962">
            <w:pPr>
              <w:rPr>
                <w:sz w:val="20"/>
                <w:szCs w:val="20"/>
              </w:rPr>
            </w:pPr>
            <w:r w:rsidRPr="00186F0D">
              <w:rPr>
                <w:b/>
                <w:color w:val="002060"/>
                <w:sz w:val="20"/>
                <w:szCs w:val="20"/>
              </w:rPr>
              <w:t>Person Centeredness</w:t>
            </w:r>
          </w:p>
        </w:tc>
        <w:tc>
          <w:tcPr>
            <w:tcW w:w="6655" w:type="dxa"/>
            <w:gridSpan w:val="4"/>
            <w:tcBorders>
              <w:top w:val="single" w:sz="18" w:space="0" w:color="auto"/>
              <w:bottom w:val="single" w:sz="2" w:space="0" w:color="auto"/>
            </w:tcBorders>
          </w:tcPr>
          <w:p w14:paraId="4DE7648E" w14:textId="23F4F62F" w:rsidR="001C3962" w:rsidRPr="009B42B6" w:rsidRDefault="001C3962" w:rsidP="001C3962">
            <w:pPr>
              <w:rPr>
                <w:bCs/>
                <w:sz w:val="20"/>
                <w:szCs w:val="20"/>
              </w:rPr>
            </w:pPr>
            <w:r w:rsidRPr="009B42B6">
              <w:rPr>
                <w:bCs/>
                <w:sz w:val="20"/>
                <w:szCs w:val="20"/>
              </w:rPr>
              <w:t xml:space="preserve">The goals in the plan are expected to be person-centered. </w:t>
            </w:r>
            <w:r>
              <w:rPr>
                <w:bCs/>
                <w:sz w:val="20"/>
                <w:szCs w:val="20"/>
              </w:rPr>
              <w:t xml:space="preserve">                                            </w:t>
            </w:r>
            <w:r w:rsidRPr="00C14850">
              <w:rPr>
                <w:bCs/>
                <w:i/>
                <w:iCs/>
                <w:color w:val="C00000"/>
                <w:sz w:val="20"/>
                <w:szCs w:val="20"/>
              </w:rPr>
              <w:t xml:space="preserve">If any of the following are identified, check the box beside them and mark this section as “not met”. </w:t>
            </w:r>
          </w:p>
          <w:p w14:paraId="00188C82" w14:textId="102CF003" w:rsidR="001C3962" w:rsidRPr="009B42B6" w:rsidRDefault="001C3962" w:rsidP="001C3962">
            <w:pPr>
              <w:shd w:val="clear" w:color="auto" w:fill="FFFFFF"/>
              <w:rPr>
                <w:bCs/>
                <w:color w:val="242424"/>
                <w:sz w:val="12"/>
                <w:szCs w:val="12"/>
              </w:rPr>
            </w:pPr>
          </w:p>
          <w:p w14:paraId="07A6DA01" w14:textId="7F8C4EBD" w:rsidR="001C3962" w:rsidRPr="00186F0D" w:rsidRDefault="007F6564" w:rsidP="001C3962">
            <w:pPr>
              <w:pStyle w:val="ListParagraph"/>
              <w:numPr>
                <w:ilvl w:val="0"/>
                <w:numId w:val="10"/>
              </w:numPr>
              <w:shd w:val="clear" w:color="auto" w:fill="FFFFFF"/>
              <w:rPr>
                <w:rFonts w:ascii="Times New Roman" w:hAnsi="Times New Roman"/>
                <w:color w:val="242424"/>
                <w:sz w:val="20"/>
                <w:szCs w:val="20"/>
              </w:rPr>
            </w:pPr>
            <w:sdt>
              <w:sdtPr>
                <w:rPr>
                  <w:rFonts w:ascii="Times New Roman" w:hAnsi="Times New Roman"/>
                  <w:color w:val="242424"/>
                  <w:sz w:val="20"/>
                  <w:szCs w:val="20"/>
                  <w:shd w:val="clear" w:color="auto" w:fill="E6E6E6"/>
                </w:rPr>
                <w:id w:val="859016216"/>
                <w14:checkbox>
                  <w14:checked w14:val="1"/>
                  <w14:checkedState w14:val="2612" w14:font="MS Gothic"/>
                  <w14:uncheckedState w14:val="2610" w14:font="MS Gothic"/>
                </w14:checkbox>
              </w:sdtPr>
              <w:sdtEndPr/>
              <w:sdtContent>
                <w:r w:rsidR="001C3962" w:rsidRPr="00186F0D">
                  <w:rPr>
                    <w:rFonts w:ascii="Segoe UI Symbol" w:eastAsia="MS Gothic" w:hAnsi="Segoe UI Symbol" w:cs="Segoe UI Symbol"/>
                    <w:color w:val="242424"/>
                    <w:sz w:val="20"/>
                    <w:szCs w:val="20"/>
                  </w:rPr>
                  <w:t>☒</w:t>
                </w:r>
              </w:sdtContent>
            </w:sdt>
            <w:r w:rsidR="001C3962" w:rsidRPr="00186F0D">
              <w:rPr>
                <w:rFonts w:ascii="Times New Roman" w:hAnsi="Times New Roman"/>
                <w:color w:val="242424"/>
                <w:sz w:val="20"/>
                <w:szCs w:val="20"/>
              </w:rPr>
              <w:t xml:space="preserve"> </w:t>
            </w:r>
            <w:r w:rsidR="001C3962">
              <w:rPr>
                <w:rFonts w:ascii="Times New Roman" w:hAnsi="Times New Roman"/>
                <w:color w:val="242424"/>
                <w:sz w:val="20"/>
                <w:szCs w:val="20"/>
              </w:rPr>
              <w:t xml:space="preserve">The </w:t>
            </w:r>
            <w:r w:rsidR="001C3962" w:rsidRPr="00186F0D">
              <w:rPr>
                <w:rFonts w:ascii="Times New Roman" w:hAnsi="Times New Roman"/>
                <w:color w:val="242424"/>
                <w:sz w:val="20"/>
                <w:szCs w:val="20"/>
              </w:rPr>
              <w:t xml:space="preserve">goals in the plan seem to be for the convenience of </w:t>
            </w:r>
          </w:p>
          <w:p w14:paraId="3171B87B" w14:textId="0847162C" w:rsidR="001C3962" w:rsidRPr="00186F0D" w:rsidRDefault="001C3962" w:rsidP="001C3962">
            <w:pPr>
              <w:pStyle w:val="ListParagraph"/>
              <w:numPr>
                <w:ilvl w:val="0"/>
                <w:numId w:val="10"/>
              </w:numPr>
              <w:shd w:val="clear" w:color="auto" w:fill="FFFFFF"/>
              <w:rPr>
                <w:rFonts w:ascii="Times New Roman" w:hAnsi="Times New Roman"/>
                <w:color w:val="242424"/>
                <w:sz w:val="20"/>
                <w:szCs w:val="20"/>
              </w:rPr>
            </w:pPr>
            <w:r w:rsidRPr="00186F0D">
              <w:rPr>
                <w:rFonts w:ascii="Times New Roman" w:eastAsia="MS Gothic" w:hAnsi="Times New Roman"/>
                <w:color w:val="242424"/>
                <w:sz w:val="20"/>
                <w:szCs w:val="20"/>
              </w:rPr>
              <w:t xml:space="preserve">  </w:t>
            </w:r>
            <w:r>
              <w:rPr>
                <w:rFonts w:ascii="Times New Roman" w:eastAsia="MS Gothic" w:hAnsi="Times New Roman"/>
                <w:color w:val="242424"/>
                <w:sz w:val="20"/>
                <w:szCs w:val="20"/>
              </w:rPr>
              <w:t xml:space="preserve">  </w:t>
            </w:r>
            <w:r w:rsidRPr="00186F0D">
              <w:rPr>
                <w:rFonts w:ascii="Times New Roman" w:hAnsi="Times New Roman"/>
                <w:color w:val="242424"/>
                <w:sz w:val="20"/>
                <w:szCs w:val="20"/>
              </w:rPr>
              <w:t>staff or natural supporters</w:t>
            </w:r>
            <w:r>
              <w:rPr>
                <w:rFonts w:ascii="Times New Roman" w:hAnsi="Times New Roman"/>
                <w:color w:val="242424"/>
                <w:sz w:val="20"/>
                <w:szCs w:val="20"/>
              </w:rPr>
              <w:t>.</w:t>
            </w:r>
          </w:p>
          <w:p w14:paraId="4C4CEA3D" w14:textId="734BBEB6" w:rsidR="001C3962" w:rsidRPr="009B42B6" w:rsidRDefault="007F6564" w:rsidP="001C3962">
            <w:pPr>
              <w:pStyle w:val="ListParagraph"/>
              <w:numPr>
                <w:ilvl w:val="0"/>
                <w:numId w:val="10"/>
              </w:numPr>
              <w:shd w:val="clear" w:color="auto" w:fill="FFFFFF"/>
              <w:spacing w:after="0"/>
              <w:rPr>
                <w:rFonts w:ascii="Times New Roman" w:hAnsi="Times New Roman"/>
                <w:color w:val="242424"/>
                <w:sz w:val="20"/>
                <w:szCs w:val="20"/>
              </w:rPr>
            </w:pPr>
            <w:sdt>
              <w:sdtPr>
                <w:rPr>
                  <w:rFonts w:ascii="Times New Roman" w:hAnsi="Times New Roman"/>
                  <w:color w:val="242424"/>
                  <w:sz w:val="20"/>
                  <w:szCs w:val="20"/>
                  <w:shd w:val="clear" w:color="auto" w:fill="E6E6E6"/>
                </w:rPr>
                <w:id w:val="1367803148"/>
                <w14:checkbox>
                  <w14:checked w14:val="0"/>
                  <w14:checkedState w14:val="2612" w14:font="MS Gothic"/>
                  <w14:uncheckedState w14:val="2610" w14:font="MS Gothic"/>
                </w14:checkbox>
              </w:sdtPr>
              <w:sdtEndPr/>
              <w:sdtContent>
                <w:r w:rsidR="001C3962" w:rsidRPr="00186F0D">
                  <w:rPr>
                    <w:rFonts w:ascii="Segoe UI Symbol" w:eastAsia="MS Gothic" w:hAnsi="Segoe UI Symbol" w:cs="Segoe UI Symbol"/>
                    <w:color w:val="242424"/>
                    <w:sz w:val="20"/>
                    <w:szCs w:val="20"/>
                  </w:rPr>
                  <w:t>☐</w:t>
                </w:r>
              </w:sdtContent>
            </w:sdt>
            <w:r w:rsidR="001C3962" w:rsidRPr="00186F0D">
              <w:rPr>
                <w:rFonts w:ascii="Times New Roman" w:hAnsi="Times New Roman"/>
                <w:color w:val="242424"/>
                <w:sz w:val="20"/>
                <w:szCs w:val="20"/>
              </w:rPr>
              <w:t xml:space="preserve"> </w:t>
            </w:r>
            <w:r w:rsidR="001C3962">
              <w:rPr>
                <w:rFonts w:ascii="Times New Roman" w:hAnsi="Times New Roman"/>
                <w:color w:val="242424"/>
                <w:sz w:val="20"/>
                <w:szCs w:val="20"/>
              </w:rPr>
              <w:t xml:space="preserve">Goals </w:t>
            </w:r>
            <w:r w:rsidR="001C3962" w:rsidRPr="00186F0D">
              <w:rPr>
                <w:rFonts w:ascii="Times New Roman" w:hAnsi="Times New Roman"/>
                <w:color w:val="242424"/>
                <w:sz w:val="20"/>
                <w:szCs w:val="20"/>
              </w:rPr>
              <w:t xml:space="preserve">seem to focus </w:t>
            </w:r>
            <w:r w:rsidR="001C3962">
              <w:rPr>
                <w:rFonts w:ascii="Times New Roman" w:hAnsi="Times New Roman"/>
                <w:color w:val="242424"/>
                <w:sz w:val="20"/>
                <w:szCs w:val="20"/>
              </w:rPr>
              <w:t>solely</w:t>
            </w:r>
            <w:r w:rsidR="001C3962" w:rsidRPr="00186F0D">
              <w:rPr>
                <w:rFonts w:ascii="Times New Roman" w:hAnsi="Times New Roman"/>
                <w:color w:val="242424"/>
                <w:sz w:val="20"/>
                <w:szCs w:val="20"/>
              </w:rPr>
              <w:t xml:space="preserve"> on compliance</w:t>
            </w:r>
          </w:p>
        </w:tc>
        <w:tc>
          <w:tcPr>
            <w:tcW w:w="1890" w:type="dxa"/>
            <w:tcBorders>
              <w:top w:val="single" w:sz="18" w:space="0" w:color="auto"/>
              <w:right w:val="nil"/>
            </w:tcBorders>
          </w:tcPr>
          <w:p w14:paraId="3BF01BAD" w14:textId="77777777" w:rsidR="001C3962" w:rsidRPr="00FE7233" w:rsidRDefault="007F6564" w:rsidP="001C3962">
            <w:pPr>
              <w:rPr>
                <w:b/>
                <w:sz w:val="20"/>
                <w:szCs w:val="20"/>
              </w:rPr>
            </w:pPr>
            <w:sdt>
              <w:sdtPr>
                <w:rPr>
                  <w:b/>
                  <w:color w:val="2B579A"/>
                  <w:sz w:val="20"/>
                  <w:szCs w:val="20"/>
                  <w:shd w:val="clear" w:color="auto" w:fill="E6E6E6"/>
                </w:rPr>
                <w:id w:val="87127206"/>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7B04FA47" w14:textId="0562831C" w:rsidR="001C3962" w:rsidRPr="00346D3C" w:rsidRDefault="007F6564" w:rsidP="001C3962">
            <w:pPr>
              <w:rPr>
                <w:i/>
                <w:color w:val="006600"/>
                <w:sz w:val="20"/>
                <w:szCs w:val="20"/>
              </w:rPr>
            </w:pPr>
            <w:sdt>
              <w:sdtPr>
                <w:rPr>
                  <w:b/>
                  <w:color w:val="2B579A"/>
                  <w:sz w:val="20"/>
                  <w:szCs w:val="20"/>
                  <w:shd w:val="clear" w:color="auto" w:fill="E6E6E6"/>
                </w:rPr>
                <w:id w:val="142014087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6A32E96" w14:textId="77777777" w:rsidTr="05F6CD44">
        <w:trPr>
          <w:trHeight w:val="205"/>
        </w:trPr>
        <w:tc>
          <w:tcPr>
            <w:tcW w:w="1980" w:type="dxa"/>
            <w:vMerge/>
          </w:tcPr>
          <w:p w14:paraId="214B8EAA" w14:textId="77777777" w:rsidR="001C3962" w:rsidRPr="00186F0D" w:rsidRDefault="001C3962" w:rsidP="001C3962">
            <w:pPr>
              <w:rPr>
                <w:b/>
                <w:color w:val="002060"/>
                <w:sz w:val="20"/>
                <w:szCs w:val="20"/>
              </w:rPr>
            </w:pPr>
          </w:p>
        </w:tc>
        <w:tc>
          <w:tcPr>
            <w:tcW w:w="6655" w:type="dxa"/>
            <w:gridSpan w:val="4"/>
            <w:tcBorders>
              <w:top w:val="single" w:sz="18" w:space="0" w:color="auto"/>
              <w:bottom w:val="single" w:sz="2" w:space="0" w:color="auto"/>
            </w:tcBorders>
          </w:tcPr>
          <w:p w14:paraId="6AACCE78" w14:textId="6C4FA7D0" w:rsidR="001C3962" w:rsidRPr="009B42B6" w:rsidRDefault="001C3962" w:rsidP="001C3962">
            <w:pPr>
              <w:rPr>
                <w:bCs/>
                <w:sz w:val="20"/>
                <w:szCs w:val="20"/>
              </w:rPr>
            </w:pPr>
            <w:r>
              <w:rPr>
                <w:bCs/>
                <w:sz w:val="20"/>
                <w:szCs w:val="20"/>
              </w:rPr>
              <w:t xml:space="preserve">The BSP goals are developed with consideration for the person’s vision for a meaningful, everyday  life. </w:t>
            </w:r>
          </w:p>
        </w:tc>
        <w:tc>
          <w:tcPr>
            <w:tcW w:w="1890" w:type="dxa"/>
            <w:tcBorders>
              <w:top w:val="single" w:sz="18" w:space="0" w:color="auto"/>
              <w:right w:val="nil"/>
            </w:tcBorders>
          </w:tcPr>
          <w:p w14:paraId="61B1E0A2" w14:textId="10323A5A" w:rsidR="001C3962" w:rsidRPr="00FE7233" w:rsidRDefault="007F6564" w:rsidP="001C3962">
            <w:pPr>
              <w:rPr>
                <w:b/>
                <w:sz w:val="20"/>
                <w:szCs w:val="20"/>
              </w:rPr>
            </w:pPr>
            <w:sdt>
              <w:sdtPr>
                <w:rPr>
                  <w:b/>
                  <w:color w:val="2B579A"/>
                  <w:sz w:val="20"/>
                  <w:szCs w:val="20"/>
                  <w:shd w:val="clear" w:color="auto" w:fill="E6E6E6"/>
                </w:rPr>
                <w:id w:val="-979462461"/>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0279D313" w14:textId="00038318" w:rsidR="001C3962" w:rsidRDefault="007F6564" w:rsidP="001C3962">
            <w:pPr>
              <w:rPr>
                <w:b/>
                <w:color w:val="2B579A"/>
                <w:sz w:val="20"/>
                <w:szCs w:val="20"/>
                <w:shd w:val="clear" w:color="auto" w:fill="E6E6E6"/>
              </w:rPr>
            </w:pPr>
            <w:sdt>
              <w:sdtPr>
                <w:rPr>
                  <w:b/>
                  <w:color w:val="2B579A"/>
                  <w:sz w:val="20"/>
                  <w:szCs w:val="20"/>
                  <w:shd w:val="clear" w:color="auto" w:fill="E6E6E6"/>
                </w:rPr>
                <w:id w:val="68694220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58480F1" w14:textId="77777777" w:rsidTr="05F6CD44">
        <w:trPr>
          <w:trHeight w:val="204"/>
        </w:trPr>
        <w:tc>
          <w:tcPr>
            <w:tcW w:w="1980" w:type="dxa"/>
            <w:vMerge/>
          </w:tcPr>
          <w:p w14:paraId="015E88EE" w14:textId="77777777" w:rsidR="001C3962" w:rsidRPr="00186F0D" w:rsidRDefault="001C3962" w:rsidP="001C3962">
            <w:pPr>
              <w:rPr>
                <w:b/>
                <w:color w:val="002060"/>
                <w:sz w:val="20"/>
                <w:szCs w:val="20"/>
              </w:rPr>
            </w:pPr>
          </w:p>
        </w:tc>
        <w:tc>
          <w:tcPr>
            <w:tcW w:w="6655" w:type="dxa"/>
            <w:gridSpan w:val="4"/>
            <w:tcBorders>
              <w:top w:val="single" w:sz="2" w:space="0" w:color="auto"/>
              <w:bottom w:val="single" w:sz="2" w:space="0" w:color="auto"/>
            </w:tcBorders>
          </w:tcPr>
          <w:p w14:paraId="753F07AD" w14:textId="77777777" w:rsidR="001C3962" w:rsidRDefault="001C3962" w:rsidP="001C3962">
            <w:pPr>
              <w:rPr>
                <w:b/>
                <w:sz w:val="20"/>
                <w:szCs w:val="20"/>
              </w:rPr>
            </w:pPr>
            <w:r>
              <w:rPr>
                <w:b/>
                <w:sz w:val="20"/>
                <w:szCs w:val="20"/>
              </w:rPr>
              <w:t xml:space="preserve">DOES THIS PLAN INCLUDE RESTRICTIVE INTERVENTIONS? </w:t>
            </w:r>
          </w:p>
          <w:p w14:paraId="22B7C68A" w14:textId="6DFCCE69" w:rsidR="001C3962" w:rsidRPr="004833ED" w:rsidRDefault="001C3962" w:rsidP="001C3962">
            <w:pPr>
              <w:rPr>
                <w:b/>
                <w:sz w:val="20"/>
                <w:szCs w:val="20"/>
              </w:rPr>
            </w:pPr>
            <w:r w:rsidRPr="009B42B6">
              <w:rPr>
                <w:b/>
                <w:color w:val="C00000"/>
                <w:sz w:val="20"/>
                <w:szCs w:val="20"/>
              </w:rPr>
              <w:t>(If yes, complete the rest of the questions in this section)</w:t>
            </w:r>
          </w:p>
        </w:tc>
        <w:tc>
          <w:tcPr>
            <w:tcW w:w="1890" w:type="dxa"/>
            <w:tcBorders>
              <w:right w:val="nil"/>
            </w:tcBorders>
          </w:tcPr>
          <w:p w14:paraId="521EDF31" w14:textId="2F150304" w:rsidR="001C3962" w:rsidRPr="00FE7233" w:rsidRDefault="007F6564" w:rsidP="001C3962">
            <w:pPr>
              <w:rPr>
                <w:b/>
                <w:sz w:val="20"/>
                <w:szCs w:val="20"/>
              </w:rPr>
            </w:pPr>
            <w:sdt>
              <w:sdtPr>
                <w:rPr>
                  <w:b/>
                  <w:color w:val="2B579A"/>
                  <w:sz w:val="20"/>
                  <w:szCs w:val="20"/>
                  <w:shd w:val="clear" w:color="auto" w:fill="E6E6E6"/>
                </w:rPr>
                <w:id w:val="25441139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w:t>
            </w:r>
            <w:r w:rsidR="001C3962">
              <w:rPr>
                <w:b/>
                <w:sz w:val="20"/>
                <w:szCs w:val="20"/>
              </w:rPr>
              <w:t>YES</w:t>
            </w:r>
            <w:r w:rsidR="001C3962" w:rsidRPr="00FE7233">
              <w:rPr>
                <w:b/>
                <w:sz w:val="20"/>
                <w:szCs w:val="20"/>
              </w:rPr>
              <w:t xml:space="preserve">   </w:t>
            </w:r>
          </w:p>
          <w:p w14:paraId="7F4858D3" w14:textId="684AA6BE" w:rsidR="001C3962" w:rsidRPr="00346D3C" w:rsidRDefault="007F6564" w:rsidP="001C3962">
            <w:pPr>
              <w:rPr>
                <w:i/>
                <w:color w:val="006600"/>
                <w:sz w:val="20"/>
                <w:szCs w:val="20"/>
              </w:rPr>
            </w:pPr>
            <w:sdt>
              <w:sdtPr>
                <w:rPr>
                  <w:b/>
                  <w:color w:val="2B579A"/>
                  <w:sz w:val="20"/>
                  <w:szCs w:val="20"/>
                  <w:shd w:val="clear" w:color="auto" w:fill="E6E6E6"/>
                </w:rPr>
                <w:id w:val="163313450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w:t>
            </w:r>
          </w:p>
        </w:tc>
      </w:tr>
      <w:tr w:rsidR="001C3962" w:rsidRPr="00346D3C" w14:paraId="489D353C" w14:textId="77777777" w:rsidTr="05F6CD44">
        <w:trPr>
          <w:trHeight w:val="204"/>
        </w:trPr>
        <w:tc>
          <w:tcPr>
            <w:tcW w:w="1980" w:type="dxa"/>
            <w:vMerge/>
          </w:tcPr>
          <w:p w14:paraId="52E8CEE3" w14:textId="77777777" w:rsidR="001C3962" w:rsidRPr="00186F0D" w:rsidRDefault="001C3962" w:rsidP="001C3962">
            <w:pPr>
              <w:rPr>
                <w:b/>
                <w:color w:val="002060"/>
                <w:sz w:val="20"/>
                <w:szCs w:val="20"/>
              </w:rPr>
            </w:pPr>
          </w:p>
        </w:tc>
        <w:tc>
          <w:tcPr>
            <w:tcW w:w="535" w:type="dxa"/>
            <w:tcBorders>
              <w:top w:val="single" w:sz="2" w:space="0" w:color="auto"/>
              <w:right w:val="nil"/>
            </w:tcBorders>
          </w:tcPr>
          <w:p w14:paraId="4855C78F" w14:textId="77777777" w:rsidR="001C3962" w:rsidRPr="001D4D15" w:rsidRDefault="001C3962" w:rsidP="001C3962">
            <w:pPr>
              <w:rPr>
                <w:b/>
                <w:color w:val="C00000"/>
                <w:sz w:val="20"/>
                <w:szCs w:val="20"/>
              </w:rPr>
            </w:pPr>
          </w:p>
        </w:tc>
        <w:tc>
          <w:tcPr>
            <w:tcW w:w="6120" w:type="dxa"/>
            <w:gridSpan w:val="3"/>
            <w:tcBorders>
              <w:top w:val="single" w:sz="2" w:space="0" w:color="auto"/>
              <w:left w:val="nil"/>
            </w:tcBorders>
          </w:tcPr>
          <w:p w14:paraId="1DD5A4C6" w14:textId="28907F81" w:rsidR="001C3962" w:rsidRPr="001D4D15" w:rsidRDefault="001C3962" w:rsidP="001C3962">
            <w:pPr>
              <w:rPr>
                <w:color w:val="C00000"/>
                <w:sz w:val="20"/>
                <w:szCs w:val="20"/>
              </w:rPr>
            </w:pPr>
            <w:r>
              <w:rPr>
                <w:color w:val="C00000"/>
                <w:sz w:val="20"/>
                <w:szCs w:val="20"/>
              </w:rPr>
              <w:t xml:space="preserve">If the DBO contains restrictive strategies, </w:t>
            </w:r>
            <w:r w:rsidRPr="60A5FDC1">
              <w:rPr>
                <w:color w:val="C00000"/>
                <w:sz w:val="20"/>
                <w:szCs w:val="20"/>
              </w:rPr>
              <w:t>Is the “restrictive plan indicator” checked?</w:t>
            </w:r>
            <w:r>
              <w:rPr>
                <w:color w:val="C00000"/>
                <w:sz w:val="20"/>
                <w:szCs w:val="20"/>
              </w:rPr>
              <w:t xml:space="preserve"> </w:t>
            </w:r>
          </w:p>
        </w:tc>
        <w:tc>
          <w:tcPr>
            <w:tcW w:w="1890" w:type="dxa"/>
            <w:tcBorders>
              <w:right w:val="nil"/>
            </w:tcBorders>
          </w:tcPr>
          <w:p w14:paraId="3275C4FB" w14:textId="77777777" w:rsidR="001C3962" w:rsidRPr="00FE7233" w:rsidRDefault="007F6564" w:rsidP="001C3962">
            <w:pPr>
              <w:rPr>
                <w:b/>
                <w:sz w:val="20"/>
                <w:szCs w:val="20"/>
              </w:rPr>
            </w:pPr>
            <w:sdt>
              <w:sdtPr>
                <w:rPr>
                  <w:b/>
                  <w:color w:val="2B579A"/>
                  <w:sz w:val="20"/>
                  <w:szCs w:val="20"/>
                  <w:shd w:val="clear" w:color="auto" w:fill="E6E6E6"/>
                </w:rPr>
                <w:id w:val="1002937685"/>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w:t>
            </w:r>
            <w:r w:rsidR="001C3962">
              <w:rPr>
                <w:b/>
                <w:sz w:val="20"/>
                <w:szCs w:val="20"/>
              </w:rPr>
              <w:t>YES</w:t>
            </w:r>
            <w:r w:rsidR="001C3962" w:rsidRPr="00FE7233">
              <w:rPr>
                <w:b/>
                <w:sz w:val="20"/>
                <w:szCs w:val="20"/>
              </w:rPr>
              <w:t xml:space="preserve">   </w:t>
            </w:r>
          </w:p>
          <w:p w14:paraId="281F0205" w14:textId="6B129272" w:rsidR="001C3962" w:rsidRPr="00FE7233" w:rsidRDefault="007F6564" w:rsidP="001C3962">
            <w:pPr>
              <w:rPr>
                <w:b/>
                <w:sz w:val="20"/>
                <w:szCs w:val="20"/>
              </w:rPr>
            </w:pPr>
            <w:sdt>
              <w:sdtPr>
                <w:rPr>
                  <w:b/>
                  <w:color w:val="2B579A"/>
                  <w:sz w:val="20"/>
                  <w:szCs w:val="20"/>
                  <w:shd w:val="clear" w:color="auto" w:fill="E6E6E6"/>
                </w:rPr>
                <w:id w:val="952596563"/>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w:t>
            </w:r>
          </w:p>
        </w:tc>
      </w:tr>
      <w:tr w:rsidR="001C3962" w:rsidRPr="00346D3C" w14:paraId="0D51F971" w14:textId="77777777" w:rsidTr="05F6CD44">
        <w:trPr>
          <w:trHeight w:val="204"/>
        </w:trPr>
        <w:tc>
          <w:tcPr>
            <w:tcW w:w="1980" w:type="dxa"/>
            <w:vMerge/>
          </w:tcPr>
          <w:p w14:paraId="1753572C" w14:textId="77777777" w:rsidR="001C3962" w:rsidRPr="00186F0D" w:rsidRDefault="001C3962" w:rsidP="001C3962">
            <w:pPr>
              <w:rPr>
                <w:b/>
                <w:color w:val="002060"/>
                <w:sz w:val="20"/>
                <w:szCs w:val="20"/>
              </w:rPr>
            </w:pPr>
          </w:p>
        </w:tc>
        <w:tc>
          <w:tcPr>
            <w:tcW w:w="535" w:type="dxa"/>
            <w:tcBorders>
              <w:top w:val="single" w:sz="2" w:space="0" w:color="auto"/>
              <w:right w:val="nil"/>
            </w:tcBorders>
          </w:tcPr>
          <w:p w14:paraId="6C0FCAC4" w14:textId="137D64B9" w:rsidR="001C3962" w:rsidRPr="001D4D15" w:rsidRDefault="001C3962" w:rsidP="001C3962">
            <w:pPr>
              <w:rPr>
                <w:b/>
                <w:color w:val="C00000"/>
                <w:sz w:val="20"/>
                <w:szCs w:val="20"/>
              </w:rPr>
            </w:pPr>
          </w:p>
        </w:tc>
        <w:tc>
          <w:tcPr>
            <w:tcW w:w="6120" w:type="dxa"/>
            <w:gridSpan w:val="3"/>
            <w:tcBorders>
              <w:top w:val="single" w:sz="2" w:space="0" w:color="auto"/>
              <w:left w:val="nil"/>
            </w:tcBorders>
          </w:tcPr>
          <w:p w14:paraId="7344009B" w14:textId="4C8DD044" w:rsidR="001C3962" w:rsidRPr="001D4D15" w:rsidRDefault="001C3962" w:rsidP="001C3962">
            <w:pPr>
              <w:rPr>
                <w:bCs/>
                <w:color w:val="C00000"/>
                <w:sz w:val="20"/>
                <w:szCs w:val="20"/>
              </w:rPr>
            </w:pPr>
            <w:r w:rsidRPr="001D4D15">
              <w:rPr>
                <w:bCs/>
                <w:color w:val="C00000"/>
                <w:sz w:val="20"/>
                <w:szCs w:val="20"/>
              </w:rPr>
              <w:t>If the plan includes restrictive interventions, have they been approved by an HRT?</w:t>
            </w:r>
          </w:p>
        </w:tc>
        <w:tc>
          <w:tcPr>
            <w:tcW w:w="1890" w:type="dxa"/>
            <w:tcBorders>
              <w:right w:val="nil"/>
            </w:tcBorders>
          </w:tcPr>
          <w:p w14:paraId="4F66B973" w14:textId="77777777" w:rsidR="001C3962" w:rsidRPr="00FE7233" w:rsidRDefault="007F6564" w:rsidP="001C3962">
            <w:pPr>
              <w:rPr>
                <w:b/>
                <w:sz w:val="20"/>
                <w:szCs w:val="20"/>
              </w:rPr>
            </w:pPr>
            <w:sdt>
              <w:sdtPr>
                <w:rPr>
                  <w:b/>
                  <w:color w:val="2B579A"/>
                  <w:sz w:val="20"/>
                  <w:szCs w:val="20"/>
                  <w:shd w:val="clear" w:color="auto" w:fill="E6E6E6"/>
                </w:rPr>
                <w:id w:val="388929648"/>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w:t>
            </w:r>
            <w:r w:rsidR="001C3962">
              <w:rPr>
                <w:b/>
                <w:sz w:val="20"/>
                <w:szCs w:val="20"/>
              </w:rPr>
              <w:t>YES</w:t>
            </w:r>
            <w:r w:rsidR="001C3962" w:rsidRPr="00FE7233">
              <w:rPr>
                <w:b/>
                <w:sz w:val="20"/>
                <w:szCs w:val="20"/>
              </w:rPr>
              <w:t xml:space="preserve">   </w:t>
            </w:r>
          </w:p>
          <w:p w14:paraId="12D84168" w14:textId="32E55136" w:rsidR="001C3962" w:rsidRPr="00346D3C" w:rsidRDefault="007F6564" w:rsidP="001C3962">
            <w:pPr>
              <w:rPr>
                <w:i/>
                <w:color w:val="006600"/>
                <w:sz w:val="20"/>
                <w:szCs w:val="20"/>
              </w:rPr>
            </w:pPr>
            <w:sdt>
              <w:sdtPr>
                <w:rPr>
                  <w:b/>
                  <w:color w:val="2B579A"/>
                  <w:sz w:val="20"/>
                  <w:szCs w:val="20"/>
                  <w:shd w:val="clear" w:color="auto" w:fill="E6E6E6"/>
                </w:rPr>
                <w:id w:val="139616022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w:t>
            </w:r>
          </w:p>
        </w:tc>
      </w:tr>
      <w:tr w:rsidR="001C3962" w:rsidRPr="00346D3C" w14:paraId="41026DEE" w14:textId="77777777" w:rsidTr="05F6CD44">
        <w:trPr>
          <w:trHeight w:val="204"/>
        </w:trPr>
        <w:tc>
          <w:tcPr>
            <w:tcW w:w="1980" w:type="dxa"/>
            <w:vMerge/>
          </w:tcPr>
          <w:p w14:paraId="46C33131" w14:textId="77777777" w:rsidR="001C3962" w:rsidRPr="00186F0D" w:rsidRDefault="001C3962" w:rsidP="001C3962">
            <w:pPr>
              <w:rPr>
                <w:b/>
                <w:color w:val="002060"/>
                <w:sz w:val="20"/>
                <w:szCs w:val="20"/>
              </w:rPr>
            </w:pPr>
          </w:p>
        </w:tc>
        <w:tc>
          <w:tcPr>
            <w:tcW w:w="535" w:type="dxa"/>
            <w:tcBorders>
              <w:top w:val="single" w:sz="2" w:space="0" w:color="auto"/>
              <w:right w:val="nil"/>
            </w:tcBorders>
          </w:tcPr>
          <w:p w14:paraId="49430203" w14:textId="77777777" w:rsidR="001C3962" w:rsidRPr="001D4D15" w:rsidRDefault="001C3962" w:rsidP="001C3962">
            <w:pPr>
              <w:rPr>
                <w:b/>
                <w:color w:val="C00000"/>
                <w:sz w:val="20"/>
                <w:szCs w:val="20"/>
              </w:rPr>
            </w:pPr>
          </w:p>
        </w:tc>
        <w:tc>
          <w:tcPr>
            <w:tcW w:w="6120" w:type="dxa"/>
            <w:gridSpan w:val="3"/>
            <w:tcBorders>
              <w:top w:val="single" w:sz="2" w:space="0" w:color="auto"/>
              <w:left w:val="nil"/>
            </w:tcBorders>
          </w:tcPr>
          <w:p w14:paraId="2AB1056F" w14:textId="163ADC07" w:rsidR="001C3962" w:rsidRPr="001D4D15" w:rsidRDefault="001C3962" w:rsidP="001C3962">
            <w:pPr>
              <w:rPr>
                <w:bCs/>
                <w:color w:val="C00000"/>
                <w:sz w:val="20"/>
                <w:szCs w:val="20"/>
              </w:rPr>
            </w:pPr>
            <w:r w:rsidRPr="001D4D15">
              <w:rPr>
                <w:bCs/>
                <w:color w:val="C00000"/>
                <w:sz w:val="20"/>
                <w:szCs w:val="20"/>
              </w:rPr>
              <w:t xml:space="preserve">Are there concerns that the plan might be implemented in a way that would result in the misuse of the restrictive procedure or rights violation? </w:t>
            </w:r>
          </w:p>
        </w:tc>
        <w:tc>
          <w:tcPr>
            <w:tcW w:w="1890" w:type="dxa"/>
            <w:tcBorders>
              <w:right w:val="nil"/>
            </w:tcBorders>
          </w:tcPr>
          <w:p w14:paraId="21BCD257" w14:textId="77777777" w:rsidR="001C3962" w:rsidRPr="00FE7233" w:rsidRDefault="007F6564" w:rsidP="001C3962">
            <w:pPr>
              <w:rPr>
                <w:b/>
                <w:sz w:val="20"/>
                <w:szCs w:val="20"/>
              </w:rPr>
            </w:pPr>
            <w:sdt>
              <w:sdtPr>
                <w:rPr>
                  <w:b/>
                  <w:color w:val="2B579A"/>
                  <w:sz w:val="20"/>
                  <w:szCs w:val="20"/>
                  <w:shd w:val="clear" w:color="auto" w:fill="E6E6E6"/>
                </w:rPr>
                <w:id w:val="59390797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w:t>
            </w:r>
            <w:r w:rsidR="001C3962">
              <w:rPr>
                <w:b/>
                <w:sz w:val="20"/>
                <w:szCs w:val="20"/>
              </w:rPr>
              <w:t>YES</w:t>
            </w:r>
            <w:r w:rsidR="001C3962" w:rsidRPr="00FE7233">
              <w:rPr>
                <w:b/>
                <w:sz w:val="20"/>
                <w:szCs w:val="20"/>
              </w:rPr>
              <w:t xml:space="preserve">   </w:t>
            </w:r>
          </w:p>
          <w:p w14:paraId="642A2CB8" w14:textId="63DE2843" w:rsidR="001C3962" w:rsidRPr="00FE7233" w:rsidRDefault="007F6564" w:rsidP="001C3962">
            <w:pPr>
              <w:rPr>
                <w:b/>
                <w:sz w:val="20"/>
                <w:szCs w:val="20"/>
              </w:rPr>
            </w:pPr>
            <w:sdt>
              <w:sdtPr>
                <w:rPr>
                  <w:b/>
                  <w:color w:val="2B579A"/>
                  <w:sz w:val="20"/>
                  <w:szCs w:val="20"/>
                  <w:shd w:val="clear" w:color="auto" w:fill="E6E6E6"/>
                </w:rPr>
                <w:id w:val="6593520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w:t>
            </w:r>
          </w:p>
        </w:tc>
      </w:tr>
      <w:tr w:rsidR="001C3962" w:rsidRPr="00346D3C" w14:paraId="353CA3DA" w14:textId="77777777" w:rsidTr="05F6CD44">
        <w:trPr>
          <w:trHeight w:val="204"/>
        </w:trPr>
        <w:tc>
          <w:tcPr>
            <w:tcW w:w="10525" w:type="dxa"/>
            <w:gridSpan w:val="6"/>
            <w:tcBorders>
              <w:left w:val="nil"/>
              <w:bottom w:val="single" w:sz="4" w:space="0" w:color="auto"/>
              <w:right w:val="nil"/>
            </w:tcBorders>
            <w:shd w:val="clear" w:color="auto" w:fill="000000" w:themeFill="text1"/>
          </w:tcPr>
          <w:p w14:paraId="1386B6E9" w14:textId="77777777" w:rsidR="001C3962" w:rsidRPr="00462667" w:rsidRDefault="001C3962" w:rsidP="001C3962">
            <w:pPr>
              <w:rPr>
                <w:b/>
                <w:sz w:val="10"/>
                <w:szCs w:val="10"/>
              </w:rPr>
            </w:pPr>
          </w:p>
          <w:p w14:paraId="1FBB4586" w14:textId="77777777" w:rsidR="001C3962" w:rsidRDefault="001C3962" w:rsidP="001C3962">
            <w:pPr>
              <w:rPr>
                <w:b/>
                <w:sz w:val="22"/>
                <w:szCs w:val="22"/>
              </w:rPr>
            </w:pPr>
            <w:r w:rsidRPr="00462667">
              <w:rPr>
                <w:b/>
                <w:sz w:val="22"/>
                <w:szCs w:val="22"/>
              </w:rPr>
              <w:t>CRISIS INTERVENTION PLAN (CIP)</w:t>
            </w:r>
          </w:p>
          <w:p w14:paraId="3C481AE5" w14:textId="3223BA9F" w:rsidR="001C3962" w:rsidRPr="00462667" w:rsidRDefault="001C3962" w:rsidP="001C3962">
            <w:pPr>
              <w:rPr>
                <w:b/>
                <w:sz w:val="10"/>
                <w:szCs w:val="10"/>
              </w:rPr>
            </w:pPr>
          </w:p>
        </w:tc>
      </w:tr>
      <w:tr w:rsidR="00CF5235" w:rsidRPr="00346D3C" w14:paraId="76BE22AB" w14:textId="77777777" w:rsidTr="05F6CD44">
        <w:trPr>
          <w:trHeight w:val="502"/>
        </w:trPr>
        <w:tc>
          <w:tcPr>
            <w:tcW w:w="1980" w:type="dxa"/>
            <w:tcBorders>
              <w:left w:val="nil"/>
              <w:bottom w:val="single" w:sz="18" w:space="0" w:color="auto"/>
            </w:tcBorders>
            <w:shd w:val="clear" w:color="auto" w:fill="8EAADB" w:themeFill="accent1" w:themeFillTint="99"/>
          </w:tcPr>
          <w:p w14:paraId="20AB063A" w14:textId="470FA939" w:rsidR="00CF5235" w:rsidRPr="00A65FB9" w:rsidRDefault="00CF5235" w:rsidP="001C3962">
            <w:pPr>
              <w:rPr>
                <w:b/>
                <w:i/>
                <w:iCs/>
                <w:sz w:val="20"/>
                <w:szCs w:val="20"/>
              </w:rPr>
            </w:pPr>
            <w:r w:rsidRPr="00CF5235">
              <w:rPr>
                <w:b/>
                <w:sz w:val="20"/>
                <w:szCs w:val="20"/>
              </w:rPr>
              <w:t xml:space="preserve">Use </w:t>
            </w:r>
            <w:r w:rsidR="006F3790">
              <w:rPr>
                <w:b/>
                <w:sz w:val="20"/>
                <w:szCs w:val="20"/>
              </w:rPr>
              <w:t xml:space="preserve">of </w:t>
            </w:r>
            <w:r w:rsidRPr="00CF5235">
              <w:rPr>
                <w:b/>
                <w:sz w:val="20"/>
                <w:szCs w:val="20"/>
              </w:rPr>
              <w:t>assessments</w:t>
            </w:r>
          </w:p>
        </w:tc>
        <w:tc>
          <w:tcPr>
            <w:tcW w:w="6655" w:type="dxa"/>
            <w:gridSpan w:val="4"/>
            <w:tcBorders>
              <w:left w:val="nil"/>
              <w:bottom w:val="single" w:sz="18" w:space="0" w:color="auto"/>
            </w:tcBorders>
            <w:shd w:val="clear" w:color="auto" w:fill="FFFFFF" w:themeFill="background1"/>
          </w:tcPr>
          <w:p w14:paraId="5C1A96BE" w14:textId="774503B0" w:rsidR="00CF5235" w:rsidRPr="00A65FB9" w:rsidRDefault="00CF5235" w:rsidP="001C3962">
            <w:pPr>
              <w:rPr>
                <w:iCs/>
                <w:sz w:val="20"/>
                <w:szCs w:val="20"/>
              </w:rPr>
            </w:pPr>
            <w:r w:rsidRPr="00124AC1">
              <w:rPr>
                <w:sz w:val="20"/>
                <w:szCs w:val="20"/>
              </w:rPr>
              <w:t xml:space="preserve">Results from </w:t>
            </w:r>
            <w:r w:rsidRPr="00124AC1">
              <w:rPr>
                <w:b/>
                <w:bCs/>
                <w:sz w:val="20"/>
                <w:szCs w:val="20"/>
              </w:rPr>
              <w:t>Social</w:t>
            </w:r>
            <w:r>
              <w:rPr>
                <w:b/>
                <w:bCs/>
                <w:sz w:val="20"/>
                <w:szCs w:val="20"/>
              </w:rPr>
              <w:t xml:space="preserve"> </w:t>
            </w:r>
            <w:r w:rsidRPr="00124AC1">
              <w:rPr>
                <w:sz w:val="20"/>
                <w:szCs w:val="20"/>
              </w:rPr>
              <w:t>and</w:t>
            </w:r>
            <w:r w:rsidRPr="00124AC1">
              <w:rPr>
                <w:b/>
                <w:bCs/>
                <w:sz w:val="20"/>
                <w:szCs w:val="20"/>
              </w:rPr>
              <w:t xml:space="preserve"> </w:t>
            </w:r>
            <w:r>
              <w:rPr>
                <w:b/>
                <w:bCs/>
                <w:sz w:val="20"/>
                <w:szCs w:val="20"/>
              </w:rPr>
              <w:t>Mental Health</w:t>
            </w:r>
            <w:r w:rsidRPr="00124AC1">
              <w:rPr>
                <w:b/>
                <w:bCs/>
                <w:sz w:val="20"/>
                <w:szCs w:val="20"/>
              </w:rPr>
              <w:t xml:space="preserve"> </w:t>
            </w:r>
            <w:r w:rsidRPr="00124AC1">
              <w:rPr>
                <w:sz w:val="20"/>
                <w:szCs w:val="20"/>
              </w:rPr>
              <w:t>sections of the ASAP assessment, are specifically stated in this section, as applicable.</w:t>
            </w:r>
          </w:p>
        </w:tc>
        <w:tc>
          <w:tcPr>
            <w:tcW w:w="1890" w:type="dxa"/>
            <w:tcBorders>
              <w:left w:val="nil"/>
              <w:bottom w:val="single" w:sz="18" w:space="0" w:color="auto"/>
              <w:right w:val="nil"/>
            </w:tcBorders>
            <w:shd w:val="clear" w:color="auto" w:fill="FFFFFF" w:themeFill="background1"/>
          </w:tcPr>
          <w:p w14:paraId="323AFFEB" w14:textId="77777777" w:rsidR="004B09EF" w:rsidRPr="00FE7233" w:rsidRDefault="007F6564" w:rsidP="004B09EF">
            <w:pPr>
              <w:rPr>
                <w:b/>
                <w:sz w:val="20"/>
                <w:szCs w:val="20"/>
              </w:rPr>
            </w:pPr>
            <w:sdt>
              <w:sdtPr>
                <w:rPr>
                  <w:b/>
                  <w:color w:val="2B579A"/>
                  <w:sz w:val="20"/>
                  <w:szCs w:val="20"/>
                  <w:shd w:val="clear" w:color="auto" w:fill="E6E6E6"/>
                </w:rPr>
                <w:id w:val="1772050597"/>
                <w14:checkbox>
                  <w14:checked w14:val="0"/>
                  <w14:checkedState w14:val="2612" w14:font="MS Gothic"/>
                  <w14:uncheckedState w14:val="2610" w14:font="MS Gothic"/>
                </w14:checkbox>
              </w:sdtPr>
              <w:sdtEndPr/>
              <w:sdtContent>
                <w:r w:rsidR="004B09EF">
                  <w:rPr>
                    <w:rFonts w:ascii="MS Gothic" w:eastAsia="MS Gothic" w:hAnsi="MS Gothic" w:hint="eastAsia"/>
                    <w:b/>
                    <w:sz w:val="20"/>
                    <w:szCs w:val="20"/>
                  </w:rPr>
                  <w:t>☐</w:t>
                </w:r>
              </w:sdtContent>
            </w:sdt>
            <w:r w:rsidR="004B09EF" w:rsidRPr="00FE7233">
              <w:rPr>
                <w:b/>
                <w:sz w:val="20"/>
                <w:szCs w:val="20"/>
              </w:rPr>
              <w:t xml:space="preserve"> MET      </w:t>
            </w:r>
          </w:p>
          <w:p w14:paraId="0315CF4B" w14:textId="1C78A0F5" w:rsidR="00CF5235" w:rsidRDefault="007F6564" w:rsidP="004B09EF">
            <w:pPr>
              <w:rPr>
                <w:b/>
                <w:color w:val="2B579A"/>
                <w:sz w:val="20"/>
                <w:szCs w:val="20"/>
                <w:shd w:val="clear" w:color="auto" w:fill="E6E6E6"/>
              </w:rPr>
            </w:pPr>
            <w:sdt>
              <w:sdtPr>
                <w:rPr>
                  <w:b/>
                  <w:color w:val="2B579A"/>
                  <w:sz w:val="20"/>
                  <w:szCs w:val="20"/>
                  <w:shd w:val="clear" w:color="auto" w:fill="E6E6E6"/>
                </w:rPr>
                <w:id w:val="-7910724"/>
                <w14:checkbox>
                  <w14:checked w14:val="0"/>
                  <w14:checkedState w14:val="2612" w14:font="MS Gothic"/>
                  <w14:uncheckedState w14:val="2610" w14:font="MS Gothic"/>
                </w14:checkbox>
              </w:sdtPr>
              <w:sdtEndPr/>
              <w:sdtContent>
                <w:r w:rsidR="004B09EF" w:rsidRPr="00FE7233">
                  <w:rPr>
                    <w:rFonts w:ascii="Segoe UI Symbol" w:eastAsia="MS Gothic" w:hAnsi="Segoe UI Symbol" w:cs="Segoe UI Symbol"/>
                    <w:b/>
                    <w:sz w:val="20"/>
                    <w:szCs w:val="20"/>
                  </w:rPr>
                  <w:t>☐</w:t>
                </w:r>
              </w:sdtContent>
            </w:sdt>
            <w:r w:rsidR="004B09EF" w:rsidRPr="00FE7233">
              <w:rPr>
                <w:b/>
                <w:sz w:val="20"/>
                <w:szCs w:val="20"/>
              </w:rPr>
              <w:t xml:space="preserve">  NOT MET</w:t>
            </w:r>
          </w:p>
        </w:tc>
      </w:tr>
      <w:tr w:rsidR="001C3962" w:rsidRPr="00346D3C" w14:paraId="550637F4" w14:textId="77777777" w:rsidTr="05F6CD44">
        <w:trPr>
          <w:trHeight w:val="502"/>
        </w:trPr>
        <w:tc>
          <w:tcPr>
            <w:tcW w:w="1980" w:type="dxa"/>
            <w:tcBorders>
              <w:left w:val="nil"/>
              <w:bottom w:val="single" w:sz="18" w:space="0" w:color="auto"/>
            </w:tcBorders>
            <w:shd w:val="clear" w:color="auto" w:fill="8EAADB" w:themeFill="accent1" w:themeFillTint="99"/>
          </w:tcPr>
          <w:p w14:paraId="346F2ABA" w14:textId="1FAC28FD" w:rsidR="001C3962" w:rsidRDefault="001C3962" w:rsidP="001C3962">
            <w:pPr>
              <w:rPr>
                <w:b/>
                <w:i/>
                <w:iCs/>
                <w:sz w:val="20"/>
                <w:szCs w:val="20"/>
              </w:rPr>
            </w:pPr>
            <w:r w:rsidRPr="00A65FB9">
              <w:rPr>
                <w:b/>
                <w:i/>
                <w:iCs/>
                <w:sz w:val="20"/>
                <w:szCs w:val="20"/>
              </w:rPr>
              <w:t>Before</w:t>
            </w:r>
          </w:p>
          <w:p w14:paraId="2AAD4827" w14:textId="77777777" w:rsidR="001C3962" w:rsidRPr="00A65FB9" w:rsidRDefault="001C3962" w:rsidP="001C3962">
            <w:pPr>
              <w:rPr>
                <w:b/>
                <w:i/>
                <w:iCs/>
                <w:sz w:val="10"/>
                <w:szCs w:val="10"/>
              </w:rPr>
            </w:pPr>
          </w:p>
          <w:p w14:paraId="7382C064" w14:textId="77777777" w:rsidR="001C3962" w:rsidRDefault="001C3962" w:rsidP="001C3962">
            <w:pPr>
              <w:rPr>
                <w:b/>
                <w:sz w:val="20"/>
                <w:szCs w:val="20"/>
              </w:rPr>
            </w:pPr>
            <w:r>
              <w:rPr>
                <w:b/>
                <w:sz w:val="20"/>
                <w:szCs w:val="20"/>
              </w:rPr>
              <w:t xml:space="preserve">     </w:t>
            </w:r>
            <w:r w:rsidRPr="00A65FB9">
              <w:rPr>
                <w:b/>
                <w:sz w:val="20"/>
                <w:szCs w:val="20"/>
              </w:rPr>
              <w:t xml:space="preserve">Escalation </w:t>
            </w:r>
            <w:r>
              <w:rPr>
                <w:b/>
                <w:sz w:val="20"/>
                <w:szCs w:val="20"/>
              </w:rPr>
              <w:t xml:space="preserve">  </w:t>
            </w:r>
          </w:p>
          <w:p w14:paraId="0ABE19AE" w14:textId="63705DFB" w:rsidR="001C3962" w:rsidRPr="00A65FB9" w:rsidRDefault="001C3962" w:rsidP="001C3962">
            <w:pPr>
              <w:rPr>
                <w:b/>
                <w:sz w:val="20"/>
                <w:szCs w:val="20"/>
              </w:rPr>
            </w:pPr>
            <w:r>
              <w:rPr>
                <w:b/>
                <w:sz w:val="20"/>
                <w:szCs w:val="20"/>
              </w:rPr>
              <w:t xml:space="preserve">     </w:t>
            </w:r>
            <w:r w:rsidRPr="00A65FB9">
              <w:rPr>
                <w:b/>
                <w:sz w:val="20"/>
                <w:szCs w:val="20"/>
              </w:rPr>
              <w:t>Behaviors</w:t>
            </w:r>
          </w:p>
        </w:tc>
        <w:tc>
          <w:tcPr>
            <w:tcW w:w="6655" w:type="dxa"/>
            <w:gridSpan w:val="4"/>
            <w:tcBorders>
              <w:left w:val="nil"/>
              <w:bottom w:val="single" w:sz="18" w:space="0" w:color="auto"/>
            </w:tcBorders>
            <w:shd w:val="clear" w:color="auto" w:fill="FFFFFF" w:themeFill="background1"/>
          </w:tcPr>
          <w:p w14:paraId="39EBE62D" w14:textId="3EECAFA0" w:rsidR="001C3962" w:rsidRPr="00A65FB9" w:rsidRDefault="001C3962" w:rsidP="001C3962">
            <w:pPr>
              <w:rPr>
                <w:iCs/>
                <w:sz w:val="20"/>
                <w:szCs w:val="20"/>
              </w:rPr>
            </w:pPr>
            <w:r w:rsidRPr="00A65FB9">
              <w:rPr>
                <w:iCs/>
                <w:sz w:val="20"/>
                <w:szCs w:val="20"/>
              </w:rPr>
              <w:t>Behaviors indicative of potential for escalation are listed and are distinctly different from behaviors addressed within the BSP</w:t>
            </w:r>
            <w:r>
              <w:rPr>
                <w:iCs/>
                <w:sz w:val="20"/>
                <w:szCs w:val="20"/>
              </w:rPr>
              <w:t>.</w:t>
            </w:r>
          </w:p>
        </w:tc>
        <w:tc>
          <w:tcPr>
            <w:tcW w:w="1890" w:type="dxa"/>
            <w:tcBorders>
              <w:left w:val="nil"/>
              <w:bottom w:val="single" w:sz="18" w:space="0" w:color="auto"/>
              <w:right w:val="nil"/>
            </w:tcBorders>
            <w:shd w:val="clear" w:color="auto" w:fill="FFFFFF" w:themeFill="background1"/>
          </w:tcPr>
          <w:p w14:paraId="1C8A3F17" w14:textId="77777777" w:rsidR="001C3962" w:rsidRPr="00FE7233" w:rsidRDefault="007F6564" w:rsidP="001C3962">
            <w:pPr>
              <w:rPr>
                <w:b/>
                <w:sz w:val="20"/>
                <w:szCs w:val="20"/>
              </w:rPr>
            </w:pPr>
            <w:sdt>
              <w:sdtPr>
                <w:rPr>
                  <w:b/>
                  <w:color w:val="2B579A"/>
                  <w:sz w:val="20"/>
                  <w:szCs w:val="20"/>
                  <w:shd w:val="clear" w:color="auto" w:fill="E6E6E6"/>
                </w:rPr>
                <w:id w:val="628060989"/>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22489198" w14:textId="7EA31484" w:rsidR="001C3962" w:rsidRPr="00462667" w:rsidRDefault="007F6564" w:rsidP="001C3962">
            <w:pPr>
              <w:rPr>
                <w:b/>
                <w:sz w:val="10"/>
                <w:szCs w:val="10"/>
              </w:rPr>
            </w:pPr>
            <w:sdt>
              <w:sdtPr>
                <w:rPr>
                  <w:b/>
                  <w:color w:val="2B579A"/>
                  <w:sz w:val="20"/>
                  <w:szCs w:val="20"/>
                  <w:shd w:val="clear" w:color="auto" w:fill="E6E6E6"/>
                </w:rPr>
                <w:id w:val="109366333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619737D8" w14:textId="77777777" w:rsidTr="05F6CD44">
        <w:trPr>
          <w:trHeight w:val="502"/>
        </w:trPr>
        <w:tc>
          <w:tcPr>
            <w:tcW w:w="1980" w:type="dxa"/>
            <w:tcBorders>
              <w:top w:val="single" w:sz="18" w:space="0" w:color="auto"/>
              <w:left w:val="nil"/>
              <w:bottom w:val="single" w:sz="18" w:space="0" w:color="auto"/>
            </w:tcBorders>
            <w:shd w:val="clear" w:color="auto" w:fill="8EAADB" w:themeFill="accent1" w:themeFillTint="99"/>
          </w:tcPr>
          <w:p w14:paraId="4B2104BC" w14:textId="0CCEF7BF" w:rsidR="001C3962" w:rsidRPr="00A65FB9" w:rsidRDefault="001C3962" w:rsidP="001C3962">
            <w:pPr>
              <w:rPr>
                <w:b/>
                <w:sz w:val="20"/>
                <w:szCs w:val="20"/>
              </w:rPr>
            </w:pPr>
            <w:r>
              <w:rPr>
                <w:b/>
                <w:sz w:val="20"/>
                <w:szCs w:val="20"/>
              </w:rPr>
              <w:t xml:space="preserve">     </w:t>
            </w:r>
            <w:r w:rsidRPr="00A65FB9">
              <w:rPr>
                <w:b/>
                <w:sz w:val="20"/>
                <w:szCs w:val="20"/>
              </w:rPr>
              <w:t>Strategies</w:t>
            </w:r>
          </w:p>
        </w:tc>
        <w:tc>
          <w:tcPr>
            <w:tcW w:w="6655" w:type="dxa"/>
            <w:gridSpan w:val="4"/>
            <w:tcBorders>
              <w:top w:val="single" w:sz="18" w:space="0" w:color="auto"/>
              <w:left w:val="nil"/>
              <w:bottom w:val="single" w:sz="18" w:space="0" w:color="auto"/>
            </w:tcBorders>
            <w:shd w:val="clear" w:color="auto" w:fill="FFFFFF" w:themeFill="background1"/>
          </w:tcPr>
          <w:p w14:paraId="49D74963" w14:textId="77777777" w:rsidR="001C3962" w:rsidRPr="00A65FB9" w:rsidRDefault="001C3962" w:rsidP="001C3962">
            <w:pPr>
              <w:rPr>
                <w:iCs/>
                <w:sz w:val="20"/>
                <w:szCs w:val="20"/>
              </w:rPr>
            </w:pPr>
            <w:r w:rsidRPr="00A65FB9">
              <w:rPr>
                <w:iCs/>
                <w:sz w:val="20"/>
                <w:szCs w:val="20"/>
              </w:rPr>
              <w:t>Strategies to address when escalation behaviors are noted are detailed.</w:t>
            </w:r>
          </w:p>
          <w:p w14:paraId="4CBF8A3F" w14:textId="7EF438BE" w:rsidR="001C3962" w:rsidRPr="00A65FB9" w:rsidRDefault="001C3962" w:rsidP="001C3962">
            <w:pPr>
              <w:tabs>
                <w:tab w:val="left" w:pos="2160"/>
              </w:tabs>
              <w:rPr>
                <w:b/>
                <w:iCs/>
                <w:sz w:val="10"/>
                <w:szCs w:val="10"/>
              </w:rPr>
            </w:pPr>
            <w:r>
              <w:rPr>
                <w:b/>
                <w:iCs/>
                <w:sz w:val="10"/>
                <w:szCs w:val="10"/>
              </w:rPr>
              <w:tab/>
            </w:r>
          </w:p>
        </w:tc>
        <w:tc>
          <w:tcPr>
            <w:tcW w:w="1890" w:type="dxa"/>
            <w:tcBorders>
              <w:top w:val="single" w:sz="18" w:space="0" w:color="auto"/>
              <w:left w:val="nil"/>
              <w:bottom w:val="single" w:sz="18" w:space="0" w:color="auto"/>
              <w:right w:val="nil"/>
            </w:tcBorders>
            <w:shd w:val="clear" w:color="auto" w:fill="FFFFFF" w:themeFill="background1"/>
          </w:tcPr>
          <w:p w14:paraId="4873DA2F" w14:textId="77777777" w:rsidR="001C3962" w:rsidRPr="00FE7233" w:rsidRDefault="007F6564" w:rsidP="001C3962">
            <w:pPr>
              <w:rPr>
                <w:b/>
                <w:sz w:val="20"/>
                <w:szCs w:val="20"/>
              </w:rPr>
            </w:pPr>
            <w:sdt>
              <w:sdtPr>
                <w:rPr>
                  <w:b/>
                  <w:color w:val="2B579A"/>
                  <w:sz w:val="20"/>
                  <w:szCs w:val="20"/>
                  <w:shd w:val="clear" w:color="auto" w:fill="E6E6E6"/>
                </w:rPr>
                <w:id w:val="2042242659"/>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6B276694" w14:textId="1F860F7F" w:rsidR="001C3962" w:rsidRPr="00462667" w:rsidRDefault="007F6564" w:rsidP="001C3962">
            <w:pPr>
              <w:rPr>
                <w:b/>
                <w:sz w:val="10"/>
                <w:szCs w:val="10"/>
              </w:rPr>
            </w:pPr>
            <w:sdt>
              <w:sdtPr>
                <w:rPr>
                  <w:b/>
                  <w:color w:val="2B579A"/>
                  <w:sz w:val="20"/>
                  <w:szCs w:val="20"/>
                  <w:shd w:val="clear" w:color="auto" w:fill="E6E6E6"/>
                </w:rPr>
                <w:id w:val="-60479563"/>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59510F8A" w14:textId="77777777" w:rsidTr="05F6CD44">
        <w:trPr>
          <w:trHeight w:val="502"/>
        </w:trPr>
        <w:tc>
          <w:tcPr>
            <w:tcW w:w="1980" w:type="dxa"/>
            <w:vMerge w:val="restart"/>
            <w:tcBorders>
              <w:top w:val="single" w:sz="18" w:space="0" w:color="auto"/>
              <w:left w:val="nil"/>
            </w:tcBorders>
            <w:shd w:val="clear" w:color="auto" w:fill="8EAADB" w:themeFill="accent1" w:themeFillTint="99"/>
          </w:tcPr>
          <w:p w14:paraId="750D7392" w14:textId="77777777" w:rsidR="001C3962" w:rsidRDefault="001C3962" w:rsidP="001C3962">
            <w:pPr>
              <w:rPr>
                <w:b/>
                <w:sz w:val="20"/>
                <w:szCs w:val="20"/>
              </w:rPr>
            </w:pPr>
            <w:r>
              <w:rPr>
                <w:b/>
                <w:sz w:val="20"/>
                <w:szCs w:val="20"/>
              </w:rPr>
              <w:lastRenderedPageBreak/>
              <w:t xml:space="preserve">     </w:t>
            </w:r>
            <w:r w:rsidRPr="00A65FB9">
              <w:rPr>
                <w:b/>
                <w:sz w:val="20"/>
                <w:szCs w:val="20"/>
              </w:rPr>
              <w:t xml:space="preserve">Indication to </w:t>
            </w:r>
            <w:r>
              <w:rPr>
                <w:b/>
                <w:sz w:val="20"/>
                <w:szCs w:val="20"/>
              </w:rPr>
              <w:t xml:space="preserve"> </w:t>
            </w:r>
          </w:p>
          <w:p w14:paraId="64178F03" w14:textId="77777777" w:rsidR="001C3962" w:rsidRDefault="001C3962" w:rsidP="001C3962">
            <w:pPr>
              <w:rPr>
                <w:b/>
                <w:sz w:val="20"/>
                <w:szCs w:val="20"/>
              </w:rPr>
            </w:pPr>
            <w:r>
              <w:rPr>
                <w:b/>
                <w:sz w:val="20"/>
                <w:szCs w:val="20"/>
              </w:rPr>
              <w:t xml:space="preserve">     </w:t>
            </w:r>
            <w:r w:rsidRPr="00A65FB9">
              <w:rPr>
                <w:b/>
                <w:sz w:val="20"/>
                <w:szCs w:val="20"/>
              </w:rPr>
              <w:t xml:space="preserve">move to the next </w:t>
            </w:r>
          </w:p>
          <w:p w14:paraId="3F1A2941" w14:textId="2B9B9450" w:rsidR="001C3962" w:rsidRPr="00A65FB9" w:rsidRDefault="001C3962" w:rsidP="001C3962">
            <w:pPr>
              <w:rPr>
                <w:b/>
                <w:sz w:val="20"/>
                <w:szCs w:val="20"/>
              </w:rPr>
            </w:pPr>
            <w:r>
              <w:rPr>
                <w:b/>
                <w:sz w:val="20"/>
                <w:szCs w:val="20"/>
              </w:rPr>
              <w:t xml:space="preserve">     </w:t>
            </w:r>
            <w:r w:rsidRPr="00A65FB9">
              <w:rPr>
                <w:b/>
                <w:sz w:val="20"/>
                <w:szCs w:val="20"/>
              </w:rPr>
              <w:t>level</w:t>
            </w:r>
          </w:p>
        </w:tc>
        <w:tc>
          <w:tcPr>
            <w:tcW w:w="6655" w:type="dxa"/>
            <w:gridSpan w:val="4"/>
            <w:tcBorders>
              <w:top w:val="single" w:sz="18" w:space="0" w:color="auto"/>
              <w:left w:val="nil"/>
              <w:bottom w:val="single" w:sz="4" w:space="0" w:color="auto"/>
            </w:tcBorders>
            <w:shd w:val="clear" w:color="auto" w:fill="FFFFFF" w:themeFill="background1"/>
          </w:tcPr>
          <w:p w14:paraId="0937C644" w14:textId="77777777" w:rsidR="001C3962" w:rsidRPr="00A65FB9" w:rsidRDefault="001C3962" w:rsidP="001C3962">
            <w:pPr>
              <w:rPr>
                <w:iCs/>
                <w:sz w:val="20"/>
                <w:szCs w:val="20"/>
              </w:rPr>
            </w:pPr>
            <w:r w:rsidRPr="00A65FB9">
              <w:rPr>
                <w:iCs/>
                <w:sz w:val="20"/>
                <w:szCs w:val="20"/>
              </w:rPr>
              <w:t>Contains an explanation of what behaviors are looking like when proactive strategies may not work and the situation may be moving into a crisis.</w:t>
            </w:r>
          </w:p>
          <w:p w14:paraId="69AD7482" w14:textId="77777777" w:rsidR="001C3962" w:rsidRPr="00A65FB9" w:rsidRDefault="001C3962" w:rsidP="001C3962">
            <w:pPr>
              <w:rPr>
                <w:iCs/>
                <w:sz w:val="20"/>
                <w:szCs w:val="20"/>
              </w:rPr>
            </w:pPr>
          </w:p>
        </w:tc>
        <w:tc>
          <w:tcPr>
            <w:tcW w:w="1890" w:type="dxa"/>
            <w:tcBorders>
              <w:top w:val="single" w:sz="18" w:space="0" w:color="auto"/>
              <w:left w:val="nil"/>
              <w:bottom w:val="single" w:sz="4" w:space="0" w:color="auto"/>
              <w:right w:val="nil"/>
            </w:tcBorders>
            <w:shd w:val="clear" w:color="auto" w:fill="FFFFFF" w:themeFill="background1"/>
          </w:tcPr>
          <w:p w14:paraId="5F5FF7AE" w14:textId="77777777" w:rsidR="001C3962" w:rsidRPr="00FE7233" w:rsidRDefault="007F6564" w:rsidP="001C3962">
            <w:pPr>
              <w:rPr>
                <w:b/>
                <w:sz w:val="20"/>
                <w:szCs w:val="20"/>
              </w:rPr>
            </w:pPr>
            <w:sdt>
              <w:sdtPr>
                <w:rPr>
                  <w:b/>
                  <w:color w:val="2B579A"/>
                  <w:sz w:val="20"/>
                  <w:szCs w:val="20"/>
                  <w:shd w:val="clear" w:color="auto" w:fill="E6E6E6"/>
                </w:rPr>
                <w:id w:val="-367446844"/>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E5B8D85" w14:textId="7FADB636" w:rsidR="001C3962" w:rsidRPr="00462667" w:rsidRDefault="007F6564" w:rsidP="001C3962">
            <w:pPr>
              <w:rPr>
                <w:b/>
                <w:sz w:val="10"/>
                <w:szCs w:val="10"/>
              </w:rPr>
            </w:pPr>
            <w:sdt>
              <w:sdtPr>
                <w:rPr>
                  <w:b/>
                  <w:color w:val="2B579A"/>
                  <w:sz w:val="20"/>
                  <w:szCs w:val="20"/>
                  <w:shd w:val="clear" w:color="auto" w:fill="E6E6E6"/>
                </w:rPr>
                <w:id w:val="-181023432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E856805" w14:textId="77777777" w:rsidTr="05F6CD44">
        <w:trPr>
          <w:trHeight w:val="502"/>
        </w:trPr>
        <w:tc>
          <w:tcPr>
            <w:tcW w:w="1980" w:type="dxa"/>
            <w:vMerge/>
          </w:tcPr>
          <w:p w14:paraId="6D9C9024" w14:textId="77777777" w:rsidR="001C3962" w:rsidRDefault="001C3962" w:rsidP="001C3962">
            <w:pPr>
              <w:rPr>
                <w:b/>
                <w:sz w:val="20"/>
                <w:szCs w:val="20"/>
              </w:rPr>
            </w:pPr>
          </w:p>
        </w:tc>
        <w:tc>
          <w:tcPr>
            <w:tcW w:w="6655" w:type="dxa"/>
            <w:gridSpan w:val="4"/>
            <w:tcBorders>
              <w:left w:val="nil"/>
              <w:bottom w:val="single" w:sz="4" w:space="0" w:color="auto"/>
            </w:tcBorders>
            <w:shd w:val="clear" w:color="auto" w:fill="FFFFFF" w:themeFill="background1"/>
          </w:tcPr>
          <w:p w14:paraId="7C3D9FFE" w14:textId="632FC6A9" w:rsidR="001C3962" w:rsidRPr="00A65FB9" w:rsidRDefault="001C3962" w:rsidP="001C3962">
            <w:pPr>
              <w:rPr>
                <w:iCs/>
                <w:sz w:val="20"/>
                <w:szCs w:val="20"/>
              </w:rPr>
            </w:pPr>
            <w:r w:rsidRPr="00A65FB9">
              <w:rPr>
                <w:iCs/>
                <w:sz w:val="20"/>
                <w:szCs w:val="20"/>
              </w:rPr>
              <w:t>Behaviors listed are written in observable and measurable terms.</w:t>
            </w:r>
          </w:p>
          <w:p w14:paraId="2A52A0E7" w14:textId="77777777" w:rsidR="001C3962" w:rsidRPr="00A65FB9" w:rsidRDefault="001C3962" w:rsidP="001C3962">
            <w:pPr>
              <w:rPr>
                <w:iCs/>
                <w:sz w:val="20"/>
                <w:szCs w:val="20"/>
              </w:rPr>
            </w:pPr>
          </w:p>
        </w:tc>
        <w:tc>
          <w:tcPr>
            <w:tcW w:w="1890" w:type="dxa"/>
            <w:tcBorders>
              <w:left w:val="nil"/>
              <w:bottom w:val="single" w:sz="4" w:space="0" w:color="auto"/>
              <w:right w:val="nil"/>
            </w:tcBorders>
            <w:shd w:val="clear" w:color="auto" w:fill="FFFFFF" w:themeFill="background1"/>
          </w:tcPr>
          <w:p w14:paraId="0B5A610C" w14:textId="77777777" w:rsidR="001C3962" w:rsidRPr="00FE7233" w:rsidRDefault="007F6564" w:rsidP="001C3962">
            <w:pPr>
              <w:rPr>
                <w:b/>
                <w:sz w:val="20"/>
                <w:szCs w:val="20"/>
              </w:rPr>
            </w:pPr>
            <w:sdt>
              <w:sdtPr>
                <w:rPr>
                  <w:b/>
                  <w:color w:val="2B579A"/>
                  <w:sz w:val="20"/>
                  <w:szCs w:val="20"/>
                  <w:shd w:val="clear" w:color="auto" w:fill="E6E6E6"/>
                </w:rPr>
                <w:id w:val="-1939360576"/>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EF38014" w14:textId="2549C9BA" w:rsidR="001C3962" w:rsidRPr="00462667" w:rsidRDefault="007F6564" w:rsidP="001C3962">
            <w:pPr>
              <w:rPr>
                <w:b/>
                <w:sz w:val="10"/>
                <w:szCs w:val="10"/>
              </w:rPr>
            </w:pPr>
            <w:sdt>
              <w:sdtPr>
                <w:rPr>
                  <w:b/>
                  <w:color w:val="2B579A"/>
                  <w:sz w:val="20"/>
                  <w:szCs w:val="20"/>
                  <w:shd w:val="clear" w:color="auto" w:fill="E6E6E6"/>
                </w:rPr>
                <w:id w:val="-1732222129"/>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2EEA34B9" w14:textId="77777777" w:rsidTr="05F6CD44">
        <w:trPr>
          <w:trHeight w:val="502"/>
        </w:trPr>
        <w:tc>
          <w:tcPr>
            <w:tcW w:w="1980" w:type="dxa"/>
            <w:vMerge/>
          </w:tcPr>
          <w:p w14:paraId="2A8DA3F3" w14:textId="77777777" w:rsidR="001C3962" w:rsidRDefault="001C3962" w:rsidP="001C3962">
            <w:pPr>
              <w:rPr>
                <w:b/>
                <w:sz w:val="20"/>
                <w:szCs w:val="20"/>
              </w:rPr>
            </w:pPr>
          </w:p>
        </w:tc>
        <w:tc>
          <w:tcPr>
            <w:tcW w:w="6655" w:type="dxa"/>
            <w:gridSpan w:val="4"/>
            <w:tcBorders>
              <w:left w:val="nil"/>
              <w:bottom w:val="single" w:sz="18" w:space="0" w:color="auto"/>
            </w:tcBorders>
            <w:shd w:val="clear" w:color="auto" w:fill="FFFFFF" w:themeFill="background1"/>
          </w:tcPr>
          <w:p w14:paraId="69F571F3" w14:textId="03B2C0BC" w:rsidR="001C3962" w:rsidRPr="00A65FB9" w:rsidRDefault="001C3962" w:rsidP="001C3962">
            <w:pPr>
              <w:rPr>
                <w:iCs/>
                <w:sz w:val="20"/>
                <w:szCs w:val="20"/>
              </w:rPr>
            </w:pPr>
            <w:r w:rsidRPr="00A65FB9">
              <w:rPr>
                <w:iCs/>
                <w:sz w:val="20"/>
                <w:szCs w:val="20"/>
              </w:rPr>
              <w:t>Behaviors listed distinctly different then the behaviors listed within the BSP as well as the escalation behaviors.</w:t>
            </w:r>
          </w:p>
          <w:p w14:paraId="16D774C0" w14:textId="77777777" w:rsidR="001C3962" w:rsidRPr="00A65FB9" w:rsidRDefault="001C3962" w:rsidP="001C3962">
            <w:pPr>
              <w:rPr>
                <w:iCs/>
                <w:sz w:val="20"/>
                <w:szCs w:val="20"/>
              </w:rPr>
            </w:pPr>
          </w:p>
        </w:tc>
        <w:tc>
          <w:tcPr>
            <w:tcW w:w="1890" w:type="dxa"/>
            <w:tcBorders>
              <w:left w:val="nil"/>
              <w:bottom w:val="single" w:sz="18" w:space="0" w:color="auto"/>
              <w:right w:val="nil"/>
            </w:tcBorders>
            <w:shd w:val="clear" w:color="auto" w:fill="FFFFFF" w:themeFill="background1"/>
          </w:tcPr>
          <w:p w14:paraId="5D75E307" w14:textId="77777777" w:rsidR="001C3962" w:rsidRPr="00FE7233" w:rsidRDefault="007F6564" w:rsidP="001C3962">
            <w:pPr>
              <w:rPr>
                <w:b/>
                <w:sz w:val="20"/>
                <w:szCs w:val="20"/>
              </w:rPr>
            </w:pPr>
            <w:sdt>
              <w:sdtPr>
                <w:rPr>
                  <w:b/>
                  <w:color w:val="2B579A"/>
                  <w:sz w:val="20"/>
                  <w:szCs w:val="20"/>
                  <w:shd w:val="clear" w:color="auto" w:fill="E6E6E6"/>
                </w:rPr>
                <w:id w:val="899181625"/>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62A6AA90" w14:textId="0E9373B7" w:rsidR="001C3962" w:rsidRPr="00462667" w:rsidRDefault="007F6564" w:rsidP="001C3962">
            <w:pPr>
              <w:rPr>
                <w:b/>
                <w:sz w:val="10"/>
                <w:szCs w:val="10"/>
              </w:rPr>
            </w:pPr>
            <w:sdt>
              <w:sdtPr>
                <w:rPr>
                  <w:b/>
                  <w:color w:val="2B579A"/>
                  <w:sz w:val="20"/>
                  <w:szCs w:val="20"/>
                  <w:shd w:val="clear" w:color="auto" w:fill="E6E6E6"/>
                </w:rPr>
                <w:id w:val="530156708"/>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0E87D68C" w14:textId="77777777" w:rsidTr="05F6CD44">
        <w:trPr>
          <w:trHeight w:val="502"/>
        </w:trPr>
        <w:tc>
          <w:tcPr>
            <w:tcW w:w="1980" w:type="dxa"/>
            <w:vMerge w:val="restart"/>
            <w:tcBorders>
              <w:top w:val="single" w:sz="18" w:space="0" w:color="auto"/>
              <w:left w:val="nil"/>
            </w:tcBorders>
            <w:shd w:val="clear" w:color="auto" w:fill="8EAADB" w:themeFill="accent1" w:themeFillTint="99"/>
          </w:tcPr>
          <w:p w14:paraId="60248BB0" w14:textId="77777777" w:rsidR="001C3962" w:rsidRPr="00A65FB9" w:rsidRDefault="001C3962" w:rsidP="001C3962">
            <w:pPr>
              <w:rPr>
                <w:b/>
                <w:i/>
                <w:iCs/>
                <w:sz w:val="20"/>
                <w:szCs w:val="20"/>
              </w:rPr>
            </w:pPr>
            <w:r w:rsidRPr="00A65FB9">
              <w:rPr>
                <w:b/>
                <w:i/>
                <w:iCs/>
                <w:sz w:val="20"/>
                <w:szCs w:val="20"/>
              </w:rPr>
              <w:t>During</w:t>
            </w:r>
          </w:p>
          <w:p w14:paraId="7AEACEF9" w14:textId="77777777" w:rsidR="001C3962" w:rsidRPr="00A65FB9" w:rsidRDefault="001C3962" w:rsidP="001C3962">
            <w:pPr>
              <w:rPr>
                <w:b/>
                <w:sz w:val="12"/>
                <w:szCs w:val="12"/>
              </w:rPr>
            </w:pPr>
            <w:r>
              <w:rPr>
                <w:b/>
                <w:sz w:val="20"/>
                <w:szCs w:val="20"/>
              </w:rPr>
              <w:t xml:space="preserve">     </w:t>
            </w:r>
          </w:p>
          <w:p w14:paraId="65A05320" w14:textId="600CB3DF" w:rsidR="001C3962" w:rsidRDefault="001C3962" w:rsidP="001C3962">
            <w:pPr>
              <w:rPr>
                <w:b/>
                <w:sz w:val="20"/>
                <w:szCs w:val="20"/>
              </w:rPr>
            </w:pPr>
            <w:r>
              <w:rPr>
                <w:b/>
                <w:sz w:val="20"/>
                <w:szCs w:val="20"/>
              </w:rPr>
              <w:t xml:space="preserve">     Strategies</w:t>
            </w:r>
          </w:p>
        </w:tc>
        <w:tc>
          <w:tcPr>
            <w:tcW w:w="6655" w:type="dxa"/>
            <w:gridSpan w:val="4"/>
            <w:tcBorders>
              <w:top w:val="single" w:sz="18" w:space="0" w:color="auto"/>
              <w:left w:val="nil"/>
              <w:bottom w:val="single" w:sz="4" w:space="0" w:color="auto"/>
            </w:tcBorders>
            <w:shd w:val="clear" w:color="auto" w:fill="FFFFFF" w:themeFill="background1"/>
          </w:tcPr>
          <w:p w14:paraId="33869596" w14:textId="77777777" w:rsidR="001C3962" w:rsidRPr="00A65FB9" w:rsidRDefault="001C3962" w:rsidP="001C3962">
            <w:pPr>
              <w:rPr>
                <w:iCs/>
                <w:sz w:val="20"/>
                <w:szCs w:val="20"/>
              </w:rPr>
            </w:pPr>
            <w:r w:rsidRPr="00A65FB9">
              <w:rPr>
                <w:iCs/>
                <w:sz w:val="20"/>
                <w:szCs w:val="20"/>
              </w:rPr>
              <w:t>Strategies directed at ensuring the safety of all persons.</w:t>
            </w:r>
          </w:p>
          <w:p w14:paraId="52A1CCFD" w14:textId="77777777" w:rsidR="001C3962" w:rsidRPr="00A65FB9" w:rsidRDefault="001C3962" w:rsidP="001C3962">
            <w:pPr>
              <w:rPr>
                <w:iCs/>
                <w:sz w:val="20"/>
                <w:szCs w:val="20"/>
              </w:rPr>
            </w:pPr>
          </w:p>
        </w:tc>
        <w:tc>
          <w:tcPr>
            <w:tcW w:w="1890" w:type="dxa"/>
            <w:tcBorders>
              <w:top w:val="single" w:sz="18" w:space="0" w:color="auto"/>
              <w:left w:val="nil"/>
              <w:bottom w:val="single" w:sz="4" w:space="0" w:color="auto"/>
              <w:right w:val="nil"/>
            </w:tcBorders>
            <w:shd w:val="clear" w:color="auto" w:fill="FFFFFF" w:themeFill="background1"/>
          </w:tcPr>
          <w:p w14:paraId="360342DA" w14:textId="77777777" w:rsidR="001C3962" w:rsidRPr="00FE7233" w:rsidRDefault="007F6564" w:rsidP="001C3962">
            <w:pPr>
              <w:rPr>
                <w:b/>
                <w:sz w:val="20"/>
                <w:szCs w:val="20"/>
              </w:rPr>
            </w:pPr>
            <w:sdt>
              <w:sdtPr>
                <w:rPr>
                  <w:b/>
                  <w:color w:val="2B579A"/>
                  <w:sz w:val="20"/>
                  <w:szCs w:val="20"/>
                  <w:shd w:val="clear" w:color="auto" w:fill="E6E6E6"/>
                </w:rPr>
                <w:id w:val="-181894781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2441E200" w14:textId="362874D8" w:rsidR="001C3962" w:rsidRPr="00462667" w:rsidRDefault="007F6564" w:rsidP="001C3962">
            <w:pPr>
              <w:rPr>
                <w:b/>
                <w:sz w:val="10"/>
                <w:szCs w:val="10"/>
              </w:rPr>
            </w:pPr>
            <w:sdt>
              <w:sdtPr>
                <w:rPr>
                  <w:b/>
                  <w:color w:val="2B579A"/>
                  <w:sz w:val="20"/>
                  <w:szCs w:val="20"/>
                  <w:shd w:val="clear" w:color="auto" w:fill="E6E6E6"/>
                </w:rPr>
                <w:id w:val="129572336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4F77F077" w14:textId="77777777" w:rsidTr="05F6CD44">
        <w:trPr>
          <w:trHeight w:val="502"/>
        </w:trPr>
        <w:tc>
          <w:tcPr>
            <w:tcW w:w="1980" w:type="dxa"/>
            <w:vMerge/>
          </w:tcPr>
          <w:p w14:paraId="0FD8A222" w14:textId="77777777" w:rsidR="001C3962" w:rsidRPr="00A65FB9" w:rsidRDefault="001C3962" w:rsidP="001C3962">
            <w:pPr>
              <w:rPr>
                <w:b/>
                <w:i/>
                <w:iCs/>
                <w:sz w:val="20"/>
                <w:szCs w:val="20"/>
              </w:rPr>
            </w:pPr>
          </w:p>
        </w:tc>
        <w:tc>
          <w:tcPr>
            <w:tcW w:w="6655" w:type="dxa"/>
            <w:gridSpan w:val="4"/>
            <w:tcBorders>
              <w:left w:val="nil"/>
              <w:bottom w:val="single" w:sz="18" w:space="0" w:color="auto"/>
            </w:tcBorders>
            <w:shd w:val="clear" w:color="auto" w:fill="FFFFFF" w:themeFill="background1"/>
          </w:tcPr>
          <w:p w14:paraId="03F7EDCF" w14:textId="36D10430" w:rsidR="001C3962" w:rsidRPr="00A65FB9" w:rsidRDefault="001C3962" w:rsidP="001C3962">
            <w:pPr>
              <w:rPr>
                <w:iCs/>
                <w:sz w:val="20"/>
                <w:szCs w:val="20"/>
              </w:rPr>
            </w:pPr>
            <w:r w:rsidRPr="00A65FB9">
              <w:rPr>
                <w:iCs/>
                <w:sz w:val="20"/>
                <w:szCs w:val="20"/>
              </w:rPr>
              <w:t>Strategies within this section focus on health and safety rather than reminding and/ or teaching new skills to the individual.</w:t>
            </w:r>
          </w:p>
          <w:p w14:paraId="04D0BE68" w14:textId="77777777" w:rsidR="001C3962" w:rsidRPr="00A65FB9" w:rsidRDefault="001C3962" w:rsidP="001C3962">
            <w:pPr>
              <w:rPr>
                <w:iCs/>
                <w:sz w:val="20"/>
                <w:szCs w:val="20"/>
              </w:rPr>
            </w:pPr>
          </w:p>
        </w:tc>
        <w:tc>
          <w:tcPr>
            <w:tcW w:w="1890" w:type="dxa"/>
            <w:tcBorders>
              <w:left w:val="nil"/>
              <w:bottom w:val="single" w:sz="18" w:space="0" w:color="auto"/>
              <w:right w:val="nil"/>
            </w:tcBorders>
            <w:shd w:val="clear" w:color="auto" w:fill="FFFFFF" w:themeFill="background1"/>
          </w:tcPr>
          <w:p w14:paraId="68EEA10F" w14:textId="77777777" w:rsidR="001C3962" w:rsidRPr="00FE7233" w:rsidRDefault="007F6564" w:rsidP="001C3962">
            <w:pPr>
              <w:rPr>
                <w:b/>
                <w:sz w:val="20"/>
                <w:szCs w:val="20"/>
              </w:rPr>
            </w:pPr>
            <w:sdt>
              <w:sdtPr>
                <w:rPr>
                  <w:b/>
                  <w:color w:val="2B579A"/>
                  <w:sz w:val="20"/>
                  <w:szCs w:val="20"/>
                  <w:shd w:val="clear" w:color="auto" w:fill="E6E6E6"/>
                </w:rPr>
                <w:id w:val="-1842462351"/>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7255D44" w14:textId="25A5AB1F" w:rsidR="001C3962" w:rsidRPr="00462667" w:rsidRDefault="007F6564" w:rsidP="001C3962">
            <w:pPr>
              <w:rPr>
                <w:b/>
                <w:sz w:val="10"/>
                <w:szCs w:val="10"/>
              </w:rPr>
            </w:pPr>
            <w:sdt>
              <w:sdtPr>
                <w:rPr>
                  <w:b/>
                  <w:color w:val="2B579A"/>
                  <w:sz w:val="20"/>
                  <w:szCs w:val="20"/>
                  <w:shd w:val="clear" w:color="auto" w:fill="E6E6E6"/>
                </w:rPr>
                <w:id w:val="-80231082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64DE770E" w14:textId="77777777" w:rsidTr="05F6CD44">
        <w:trPr>
          <w:trHeight w:val="502"/>
        </w:trPr>
        <w:tc>
          <w:tcPr>
            <w:tcW w:w="1980" w:type="dxa"/>
            <w:vMerge w:val="restart"/>
            <w:tcBorders>
              <w:top w:val="single" w:sz="18" w:space="0" w:color="auto"/>
              <w:left w:val="nil"/>
            </w:tcBorders>
            <w:shd w:val="clear" w:color="auto" w:fill="8EAADB" w:themeFill="accent1" w:themeFillTint="99"/>
          </w:tcPr>
          <w:p w14:paraId="3FEEAB1C" w14:textId="77777777" w:rsidR="001C3962" w:rsidRDefault="001C3962" w:rsidP="001C3962">
            <w:pPr>
              <w:rPr>
                <w:b/>
                <w:sz w:val="20"/>
                <w:szCs w:val="20"/>
              </w:rPr>
            </w:pPr>
            <w:r>
              <w:rPr>
                <w:b/>
                <w:sz w:val="20"/>
                <w:szCs w:val="20"/>
              </w:rPr>
              <w:t xml:space="preserve">     </w:t>
            </w:r>
            <w:r w:rsidRPr="00A65FB9">
              <w:rPr>
                <w:b/>
                <w:sz w:val="20"/>
                <w:szCs w:val="20"/>
              </w:rPr>
              <w:t xml:space="preserve">De-Escalation </w:t>
            </w:r>
            <w:r>
              <w:rPr>
                <w:b/>
                <w:sz w:val="20"/>
                <w:szCs w:val="20"/>
              </w:rPr>
              <w:t xml:space="preserve"> </w:t>
            </w:r>
          </w:p>
          <w:p w14:paraId="0AE85C72" w14:textId="5DE8EC31" w:rsidR="001C3962" w:rsidRPr="00A65FB9" w:rsidRDefault="001C3962" w:rsidP="001C3962">
            <w:pPr>
              <w:rPr>
                <w:b/>
                <w:sz w:val="20"/>
                <w:szCs w:val="20"/>
              </w:rPr>
            </w:pPr>
            <w:r>
              <w:rPr>
                <w:b/>
                <w:sz w:val="20"/>
                <w:szCs w:val="20"/>
              </w:rPr>
              <w:t xml:space="preserve">     Behaviors</w:t>
            </w:r>
          </w:p>
        </w:tc>
        <w:tc>
          <w:tcPr>
            <w:tcW w:w="6655" w:type="dxa"/>
            <w:gridSpan w:val="4"/>
            <w:tcBorders>
              <w:top w:val="single" w:sz="18" w:space="0" w:color="auto"/>
              <w:left w:val="nil"/>
              <w:bottom w:val="single" w:sz="4" w:space="0" w:color="auto"/>
            </w:tcBorders>
            <w:shd w:val="clear" w:color="auto" w:fill="FFFFFF" w:themeFill="background1"/>
          </w:tcPr>
          <w:p w14:paraId="0F2F2921" w14:textId="0297A190" w:rsidR="001C3962" w:rsidRPr="004833ED" w:rsidRDefault="001C3962" w:rsidP="001C3962">
            <w:pPr>
              <w:rPr>
                <w:i/>
                <w:sz w:val="20"/>
                <w:szCs w:val="20"/>
              </w:rPr>
            </w:pPr>
            <w:r w:rsidRPr="002722B6">
              <w:rPr>
                <w:iCs/>
                <w:sz w:val="20"/>
                <w:szCs w:val="20"/>
              </w:rPr>
              <w:t>Contains a brief explanation of what behaviors are indicative that a crisis is complete.</w:t>
            </w:r>
          </w:p>
        </w:tc>
        <w:tc>
          <w:tcPr>
            <w:tcW w:w="1890" w:type="dxa"/>
            <w:tcBorders>
              <w:top w:val="single" w:sz="18" w:space="0" w:color="auto"/>
              <w:left w:val="nil"/>
              <w:bottom w:val="single" w:sz="4" w:space="0" w:color="auto"/>
              <w:right w:val="nil"/>
            </w:tcBorders>
            <w:shd w:val="clear" w:color="auto" w:fill="FFFFFF" w:themeFill="background1"/>
          </w:tcPr>
          <w:p w14:paraId="6164D73E" w14:textId="77777777" w:rsidR="001C3962" w:rsidRPr="00FE7233" w:rsidRDefault="007F6564" w:rsidP="001C3962">
            <w:pPr>
              <w:rPr>
                <w:b/>
                <w:sz w:val="20"/>
                <w:szCs w:val="20"/>
              </w:rPr>
            </w:pPr>
            <w:sdt>
              <w:sdtPr>
                <w:rPr>
                  <w:b/>
                  <w:color w:val="2B579A"/>
                  <w:sz w:val="20"/>
                  <w:szCs w:val="20"/>
                  <w:shd w:val="clear" w:color="auto" w:fill="E6E6E6"/>
                </w:rPr>
                <w:id w:val="-1086000911"/>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1F4994CE" w14:textId="74A25431" w:rsidR="001C3962" w:rsidRPr="00462667" w:rsidRDefault="007F6564" w:rsidP="001C3962">
            <w:pPr>
              <w:rPr>
                <w:b/>
                <w:sz w:val="10"/>
                <w:szCs w:val="10"/>
              </w:rPr>
            </w:pPr>
            <w:sdt>
              <w:sdtPr>
                <w:rPr>
                  <w:b/>
                  <w:color w:val="2B579A"/>
                  <w:sz w:val="20"/>
                  <w:szCs w:val="20"/>
                  <w:shd w:val="clear" w:color="auto" w:fill="E6E6E6"/>
                </w:rPr>
                <w:id w:val="-1218504245"/>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296CA81C" w14:textId="77777777" w:rsidTr="05F6CD44">
        <w:trPr>
          <w:trHeight w:val="502"/>
        </w:trPr>
        <w:tc>
          <w:tcPr>
            <w:tcW w:w="1980" w:type="dxa"/>
            <w:vMerge/>
          </w:tcPr>
          <w:p w14:paraId="34041E47" w14:textId="77777777" w:rsidR="001C3962" w:rsidRDefault="001C3962" w:rsidP="001C3962">
            <w:pPr>
              <w:rPr>
                <w:b/>
                <w:sz w:val="20"/>
                <w:szCs w:val="20"/>
              </w:rPr>
            </w:pPr>
          </w:p>
        </w:tc>
        <w:tc>
          <w:tcPr>
            <w:tcW w:w="6655" w:type="dxa"/>
            <w:gridSpan w:val="4"/>
            <w:tcBorders>
              <w:left w:val="nil"/>
              <w:bottom w:val="single" w:sz="18" w:space="0" w:color="auto"/>
            </w:tcBorders>
            <w:shd w:val="clear" w:color="auto" w:fill="FFFFFF" w:themeFill="background1"/>
          </w:tcPr>
          <w:p w14:paraId="2B4AE2BB" w14:textId="72E8E756" w:rsidR="001C3962" w:rsidRPr="002722B6" w:rsidRDefault="001C3962" w:rsidP="001C3962">
            <w:pPr>
              <w:rPr>
                <w:iCs/>
                <w:sz w:val="20"/>
                <w:szCs w:val="20"/>
              </w:rPr>
            </w:pPr>
            <w:r w:rsidRPr="002722B6">
              <w:rPr>
                <w:iCs/>
                <w:sz w:val="20"/>
                <w:szCs w:val="20"/>
              </w:rPr>
              <w:t>Behaviors listed are written in observable and measurable terms.</w:t>
            </w:r>
          </w:p>
          <w:p w14:paraId="1D0A527A" w14:textId="77777777" w:rsidR="001C3962" w:rsidRPr="002722B6" w:rsidRDefault="001C3962" w:rsidP="001C3962">
            <w:pPr>
              <w:rPr>
                <w:iCs/>
                <w:sz w:val="20"/>
                <w:szCs w:val="20"/>
              </w:rPr>
            </w:pPr>
          </w:p>
        </w:tc>
        <w:tc>
          <w:tcPr>
            <w:tcW w:w="1890" w:type="dxa"/>
            <w:tcBorders>
              <w:left w:val="nil"/>
              <w:bottom w:val="single" w:sz="18" w:space="0" w:color="auto"/>
              <w:right w:val="nil"/>
            </w:tcBorders>
            <w:shd w:val="clear" w:color="auto" w:fill="FFFFFF" w:themeFill="background1"/>
          </w:tcPr>
          <w:p w14:paraId="4B5B9218" w14:textId="77777777" w:rsidR="001C3962" w:rsidRPr="00FE7233" w:rsidRDefault="007F6564" w:rsidP="001C3962">
            <w:pPr>
              <w:rPr>
                <w:b/>
                <w:sz w:val="20"/>
                <w:szCs w:val="20"/>
              </w:rPr>
            </w:pPr>
            <w:sdt>
              <w:sdtPr>
                <w:rPr>
                  <w:b/>
                  <w:color w:val="2B579A"/>
                  <w:sz w:val="20"/>
                  <w:szCs w:val="20"/>
                  <w:shd w:val="clear" w:color="auto" w:fill="E6E6E6"/>
                </w:rPr>
                <w:id w:val="621351859"/>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00ACD24" w14:textId="13007345" w:rsidR="001C3962" w:rsidRPr="00462667" w:rsidRDefault="007F6564" w:rsidP="001C3962">
            <w:pPr>
              <w:rPr>
                <w:b/>
                <w:sz w:val="10"/>
                <w:szCs w:val="10"/>
              </w:rPr>
            </w:pPr>
            <w:sdt>
              <w:sdtPr>
                <w:rPr>
                  <w:b/>
                  <w:color w:val="2B579A"/>
                  <w:sz w:val="20"/>
                  <w:szCs w:val="20"/>
                  <w:shd w:val="clear" w:color="auto" w:fill="E6E6E6"/>
                </w:rPr>
                <w:id w:val="314460708"/>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2AB450CE" w14:textId="77777777" w:rsidTr="05F6CD44">
        <w:trPr>
          <w:trHeight w:val="502"/>
        </w:trPr>
        <w:tc>
          <w:tcPr>
            <w:tcW w:w="1980" w:type="dxa"/>
            <w:tcBorders>
              <w:top w:val="single" w:sz="18" w:space="0" w:color="auto"/>
              <w:left w:val="nil"/>
              <w:bottom w:val="single" w:sz="4" w:space="0" w:color="auto"/>
            </w:tcBorders>
            <w:shd w:val="clear" w:color="auto" w:fill="8EAADB" w:themeFill="accent1" w:themeFillTint="99"/>
          </w:tcPr>
          <w:p w14:paraId="39E86301" w14:textId="77777777" w:rsidR="001C3962" w:rsidRPr="002722B6" w:rsidRDefault="001C3962" w:rsidP="001C3962">
            <w:pPr>
              <w:rPr>
                <w:b/>
                <w:i/>
                <w:iCs/>
                <w:sz w:val="20"/>
                <w:szCs w:val="20"/>
              </w:rPr>
            </w:pPr>
            <w:r w:rsidRPr="002722B6">
              <w:rPr>
                <w:b/>
                <w:i/>
                <w:iCs/>
                <w:sz w:val="20"/>
                <w:szCs w:val="20"/>
              </w:rPr>
              <w:t>After</w:t>
            </w:r>
          </w:p>
          <w:p w14:paraId="42E1717C" w14:textId="77777777" w:rsidR="001C3962" w:rsidRPr="002722B6" w:rsidRDefault="001C3962" w:rsidP="001C3962">
            <w:pPr>
              <w:rPr>
                <w:b/>
                <w:sz w:val="10"/>
                <w:szCs w:val="10"/>
              </w:rPr>
            </w:pPr>
          </w:p>
          <w:p w14:paraId="7A3ACE71" w14:textId="0448B964" w:rsidR="001C3962" w:rsidRDefault="001C3962" w:rsidP="001C3962">
            <w:pPr>
              <w:rPr>
                <w:b/>
                <w:sz w:val="20"/>
                <w:szCs w:val="20"/>
              </w:rPr>
            </w:pPr>
            <w:r>
              <w:rPr>
                <w:b/>
                <w:sz w:val="20"/>
                <w:szCs w:val="20"/>
              </w:rPr>
              <w:t xml:space="preserve">     Strategies</w:t>
            </w:r>
          </w:p>
        </w:tc>
        <w:tc>
          <w:tcPr>
            <w:tcW w:w="6655" w:type="dxa"/>
            <w:gridSpan w:val="4"/>
            <w:tcBorders>
              <w:top w:val="single" w:sz="18" w:space="0" w:color="auto"/>
              <w:left w:val="nil"/>
              <w:bottom w:val="single" w:sz="4" w:space="0" w:color="auto"/>
            </w:tcBorders>
            <w:shd w:val="clear" w:color="auto" w:fill="FFFFFF" w:themeFill="background1"/>
          </w:tcPr>
          <w:p w14:paraId="74FCE267" w14:textId="77777777" w:rsidR="001C3962" w:rsidRPr="002722B6" w:rsidRDefault="001C3962" w:rsidP="001C3962">
            <w:pPr>
              <w:rPr>
                <w:iCs/>
                <w:sz w:val="20"/>
                <w:szCs w:val="20"/>
              </w:rPr>
            </w:pPr>
            <w:r w:rsidRPr="002722B6">
              <w:rPr>
                <w:iCs/>
                <w:sz w:val="20"/>
                <w:szCs w:val="20"/>
              </w:rPr>
              <w:t>Brief explanation of what actions will be taken to learn from and divert another crisis.</w:t>
            </w:r>
          </w:p>
          <w:p w14:paraId="3D0EB837" w14:textId="77777777" w:rsidR="001C3962" w:rsidRPr="002722B6" w:rsidRDefault="001C3962" w:rsidP="001C3962">
            <w:pPr>
              <w:rPr>
                <w:iCs/>
                <w:sz w:val="20"/>
                <w:szCs w:val="20"/>
              </w:rPr>
            </w:pPr>
          </w:p>
        </w:tc>
        <w:tc>
          <w:tcPr>
            <w:tcW w:w="1890" w:type="dxa"/>
            <w:tcBorders>
              <w:top w:val="single" w:sz="18" w:space="0" w:color="auto"/>
              <w:left w:val="nil"/>
              <w:bottom w:val="single" w:sz="4" w:space="0" w:color="auto"/>
              <w:right w:val="nil"/>
            </w:tcBorders>
            <w:shd w:val="clear" w:color="auto" w:fill="FFFFFF" w:themeFill="background1"/>
          </w:tcPr>
          <w:p w14:paraId="36F1E0FE" w14:textId="77777777" w:rsidR="001C3962" w:rsidRPr="00FE7233" w:rsidRDefault="007F6564" w:rsidP="001C3962">
            <w:pPr>
              <w:rPr>
                <w:b/>
                <w:sz w:val="20"/>
                <w:szCs w:val="20"/>
              </w:rPr>
            </w:pPr>
            <w:sdt>
              <w:sdtPr>
                <w:rPr>
                  <w:b/>
                  <w:color w:val="2B579A"/>
                  <w:sz w:val="20"/>
                  <w:szCs w:val="20"/>
                  <w:shd w:val="clear" w:color="auto" w:fill="E6E6E6"/>
                </w:rPr>
                <w:id w:val="64840333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78BDF6DC" w14:textId="78514F0E" w:rsidR="001C3962" w:rsidRPr="00462667" w:rsidRDefault="007F6564" w:rsidP="001C3962">
            <w:pPr>
              <w:rPr>
                <w:b/>
                <w:sz w:val="10"/>
                <w:szCs w:val="10"/>
              </w:rPr>
            </w:pPr>
            <w:sdt>
              <w:sdtPr>
                <w:rPr>
                  <w:b/>
                  <w:color w:val="2B579A"/>
                  <w:sz w:val="20"/>
                  <w:szCs w:val="20"/>
                  <w:shd w:val="clear" w:color="auto" w:fill="E6E6E6"/>
                </w:rPr>
                <w:id w:val="-122822589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1C3DEC8" w14:textId="77777777" w:rsidTr="05F6CD44">
        <w:trPr>
          <w:trHeight w:val="204"/>
        </w:trPr>
        <w:tc>
          <w:tcPr>
            <w:tcW w:w="10525" w:type="dxa"/>
            <w:gridSpan w:val="6"/>
            <w:tcBorders>
              <w:left w:val="nil"/>
              <w:bottom w:val="single" w:sz="4" w:space="0" w:color="auto"/>
              <w:right w:val="nil"/>
            </w:tcBorders>
            <w:shd w:val="clear" w:color="auto" w:fill="000000" w:themeFill="text1"/>
          </w:tcPr>
          <w:p w14:paraId="0C6FE2CB" w14:textId="77777777" w:rsidR="001C3962" w:rsidRPr="001D4D15" w:rsidRDefault="001C3962" w:rsidP="001C3962">
            <w:pPr>
              <w:rPr>
                <w:b/>
                <w:color w:val="FFFFFF" w:themeColor="background1"/>
                <w:sz w:val="10"/>
                <w:szCs w:val="10"/>
              </w:rPr>
            </w:pPr>
          </w:p>
          <w:p w14:paraId="5E4DD762" w14:textId="77777777" w:rsidR="001C3962" w:rsidRPr="001D4D15" w:rsidRDefault="001C3962" w:rsidP="001C3962">
            <w:pPr>
              <w:rPr>
                <w:b/>
                <w:color w:val="FFFFFF" w:themeColor="background1"/>
                <w:sz w:val="22"/>
                <w:szCs w:val="22"/>
              </w:rPr>
            </w:pPr>
            <w:r w:rsidRPr="001D4D15">
              <w:rPr>
                <w:b/>
                <w:color w:val="FFFFFF" w:themeColor="background1"/>
                <w:sz w:val="22"/>
                <w:szCs w:val="22"/>
              </w:rPr>
              <w:t>ISP GOALS AND OBJECTIVES</w:t>
            </w:r>
          </w:p>
          <w:p w14:paraId="7E335153" w14:textId="3B5C4848" w:rsidR="001C3962" w:rsidRPr="001D4D15" w:rsidRDefault="001C3962" w:rsidP="001C3962">
            <w:pPr>
              <w:rPr>
                <w:b/>
                <w:color w:val="FFFFFF" w:themeColor="background1"/>
                <w:sz w:val="10"/>
                <w:szCs w:val="10"/>
              </w:rPr>
            </w:pPr>
          </w:p>
        </w:tc>
      </w:tr>
      <w:tr w:rsidR="001C3962" w:rsidRPr="00346D3C" w14:paraId="0B372C4C" w14:textId="77777777" w:rsidTr="05F6CD44">
        <w:trPr>
          <w:trHeight w:val="592"/>
        </w:trPr>
        <w:tc>
          <w:tcPr>
            <w:tcW w:w="1980" w:type="dxa"/>
            <w:vMerge w:val="restart"/>
            <w:tcBorders>
              <w:left w:val="nil"/>
            </w:tcBorders>
            <w:shd w:val="clear" w:color="auto" w:fill="6A8ED0"/>
          </w:tcPr>
          <w:p w14:paraId="21F16A96" w14:textId="77777777" w:rsidR="001C3962" w:rsidRPr="00186F0D" w:rsidRDefault="001C3962" w:rsidP="001C3962">
            <w:pPr>
              <w:rPr>
                <w:b/>
                <w:color w:val="002060"/>
                <w:sz w:val="20"/>
                <w:szCs w:val="20"/>
              </w:rPr>
            </w:pPr>
          </w:p>
        </w:tc>
        <w:tc>
          <w:tcPr>
            <w:tcW w:w="6655" w:type="dxa"/>
            <w:gridSpan w:val="4"/>
            <w:tcBorders>
              <w:top w:val="single" w:sz="2" w:space="0" w:color="auto"/>
            </w:tcBorders>
          </w:tcPr>
          <w:tbl>
            <w:tblPr>
              <w:tblpPr w:leftFromText="180" w:rightFromText="180" w:vertAnchor="text" w:tblpX="-910" w:tblpY="1"/>
              <w:tblOverlap w:val="never"/>
              <w:tblW w:w="10525" w:type="dxa"/>
              <w:tblLayout w:type="fixed"/>
              <w:tblLook w:val="01E0" w:firstRow="1" w:lastRow="1" w:firstColumn="1" w:lastColumn="1" w:noHBand="0" w:noVBand="0"/>
            </w:tblPr>
            <w:tblGrid>
              <w:gridCol w:w="10525"/>
            </w:tblGrid>
            <w:tr w:rsidR="001C3962" w:rsidRPr="00FB53CD" w14:paraId="076E8124" w14:textId="77777777" w:rsidTr="60A5FDC1">
              <w:trPr>
                <w:trHeight w:val="494"/>
              </w:trPr>
              <w:tc>
                <w:tcPr>
                  <w:tcW w:w="6750" w:type="dxa"/>
                </w:tcPr>
                <w:p w14:paraId="6E51B682" w14:textId="77777777" w:rsidR="001C3962" w:rsidRDefault="001C3962" w:rsidP="001C3962">
                  <w:pPr>
                    <w:rPr>
                      <w:sz w:val="20"/>
                      <w:szCs w:val="20"/>
                    </w:rPr>
                  </w:pPr>
                  <w:r w:rsidRPr="60A5FDC1">
                    <w:rPr>
                      <w:sz w:val="20"/>
                      <w:szCs w:val="20"/>
                    </w:rPr>
                    <w:t>Desired Behavioral Outcomes in the BSP match the BSS Objectives in HCSIS.</w:t>
                  </w:r>
                </w:p>
                <w:p w14:paraId="253899BC" w14:textId="63131677" w:rsidR="001C3962" w:rsidRPr="00FB53CD" w:rsidRDefault="001C3962" w:rsidP="001C3962">
                  <w:pPr>
                    <w:rPr>
                      <w:sz w:val="20"/>
                      <w:szCs w:val="20"/>
                    </w:rPr>
                  </w:pPr>
                </w:p>
              </w:tc>
            </w:tr>
          </w:tbl>
          <w:p w14:paraId="294739D1" w14:textId="77777777" w:rsidR="001C3962" w:rsidRPr="00FB53CD" w:rsidRDefault="001C3962" w:rsidP="001C3962">
            <w:pPr>
              <w:rPr>
                <w:color w:val="C00000"/>
                <w:sz w:val="20"/>
                <w:szCs w:val="20"/>
              </w:rPr>
            </w:pPr>
          </w:p>
        </w:tc>
        <w:tc>
          <w:tcPr>
            <w:tcW w:w="1890" w:type="dxa"/>
            <w:tcBorders>
              <w:right w:val="nil"/>
            </w:tcBorders>
          </w:tcPr>
          <w:p w14:paraId="1A109710" w14:textId="77777777" w:rsidR="001C3962" w:rsidRPr="00FE7233" w:rsidRDefault="007F6564" w:rsidP="001C3962">
            <w:pPr>
              <w:rPr>
                <w:b/>
                <w:sz w:val="20"/>
                <w:szCs w:val="20"/>
              </w:rPr>
            </w:pPr>
            <w:sdt>
              <w:sdtPr>
                <w:rPr>
                  <w:b/>
                  <w:color w:val="2B579A"/>
                  <w:sz w:val="20"/>
                  <w:szCs w:val="20"/>
                  <w:shd w:val="clear" w:color="auto" w:fill="E6E6E6"/>
                </w:rPr>
                <w:id w:val="-149446212"/>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2C81D0E2" w14:textId="09800108" w:rsidR="001C3962" w:rsidRPr="00FE7233" w:rsidRDefault="007F6564" w:rsidP="001C3962">
            <w:pPr>
              <w:rPr>
                <w:b/>
                <w:sz w:val="20"/>
                <w:szCs w:val="20"/>
              </w:rPr>
            </w:pPr>
            <w:sdt>
              <w:sdtPr>
                <w:rPr>
                  <w:b/>
                  <w:color w:val="2B579A"/>
                  <w:sz w:val="20"/>
                  <w:szCs w:val="20"/>
                  <w:shd w:val="clear" w:color="auto" w:fill="E6E6E6"/>
                </w:rPr>
                <w:id w:val="320003425"/>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001CD1EE" w14:textId="77777777" w:rsidTr="05F6CD44">
        <w:trPr>
          <w:trHeight w:val="204"/>
        </w:trPr>
        <w:tc>
          <w:tcPr>
            <w:tcW w:w="1980" w:type="dxa"/>
            <w:vMerge/>
          </w:tcPr>
          <w:p w14:paraId="13C61AA5" w14:textId="77777777" w:rsidR="001C3962" w:rsidRPr="00186F0D" w:rsidRDefault="001C3962" w:rsidP="001C3962">
            <w:pPr>
              <w:rPr>
                <w:b/>
                <w:color w:val="002060"/>
                <w:sz w:val="20"/>
                <w:szCs w:val="20"/>
              </w:rPr>
            </w:pPr>
          </w:p>
        </w:tc>
        <w:tc>
          <w:tcPr>
            <w:tcW w:w="6655" w:type="dxa"/>
            <w:gridSpan w:val="4"/>
            <w:tcBorders>
              <w:top w:val="single" w:sz="2" w:space="0" w:color="auto"/>
            </w:tcBorders>
          </w:tcPr>
          <w:p w14:paraId="3494328D" w14:textId="324C5336" w:rsidR="001C3962" w:rsidRPr="00FB53CD" w:rsidRDefault="001C3962" w:rsidP="001C3962">
            <w:pPr>
              <w:pStyle w:val="Header"/>
              <w:rPr>
                <w:bCs/>
                <w:color w:val="C00000"/>
                <w:sz w:val="20"/>
                <w:szCs w:val="20"/>
              </w:rPr>
            </w:pPr>
            <w:r w:rsidRPr="00FB53CD">
              <w:rPr>
                <w:bCs/>
                <w:sz w:val="20"/>
                <w:szCs w:val="20"/>
              </w:rPr>
              <w:t xml:space="preserve">The “Goal Phrase” match the Goal Phrase in the GAS chart?  </w:t>
            </w:r>
          </w:p>
        </w:tc>
        <w:tc>
          <w:tcPr>
            <w:tcW w:w="1890" w:type="dxa"/>
            <w:tcBorders>
              <w:right w:val="nil"/>
            </w:tcBorders>
          </w:tcPr>
          <w:p w14:paraId="39DB39A3" w14:textId="77777777" w:rsidR="001C3962" w:rsidRPr="00FE7233" w:rsidRDefault="007F6564" w:rsidP="001C3962">
            <w:pPr>
              <w:rPr>
                <w:b/>
                <w:sz w:val="20"/>
                <w:szCs w:val="20"/>
              </w:rPr>
            </w:pPr>
            <w:sdt>
              <w:sdtPr>
                <w:rPr>
                  <w:b/>
                  <w:color w:val="2B579A"/>
                  <w:sz w:val="20"/>
                  <w:szCs w:val="20"/>
                  <w:shd w:val="clear" w:color="auto" w:fill="E6E6E6"/>
                </w:rPr>
                <w:id w:val="-131039201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4641F98" w14:textId="2A3EE67A" w:rsidR="001C3962" w:rsidRPr="00FE7233" w:rsidRDefault="007F6564" w:rsidP="001C3962">
            <w:pPr>
              <w:rPr>
                <w:b/>
                <w:sz w:val="20"/>
                <w:szCs w:val="20"/>
              </w:rPr>
            </w:pPr>
            <w:sdt>
              <w:sdtPr>
                <w:rPr>
                  <w:b/>
                  <w:color w:val="2B579A"/>
                  <w:sz w:val="20"/>
                  <w:szCs w:val="20"/>
                  <w:shd w:val="clear" w:color="auto" w:fill="E6E6E6"/>
                </w:rPr>
                <w:id w:val="-1092630439"/>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440A2B4" w14:textId="77777777" w:rsidTr="05F6CD44">
        <w:trPr>
          <w:trHeight w:val="204"/>
        </w:trPr>
        <w:tc>
          <w:tcPr>
            <w:tcW w:w="1980" w:type="dxa"/>
            <w:vMerge/>
          </w:tcPr>
          <w:p w14:paraId="58F76DDB" w14:textId="77777777" w:rsidR="001C3962" w:rsidRPr="00186F0D" w:rsidRDefault="001C3962" w:rsidP="001C3962">
            <w:pPr>
              <w:rPr>
                <w:b/>
                <w:color w:val="002060"/>
                <w:sz w:val="20"/>
                <w:szCs w:val="20"/>
              </w:rPr>
            </w:pPr>
          </w:p>
        </w:tc>
        <w:tc>
          <w:tcPr>
            <w:tcW w:w="6655" w:type="dxa"/>
            <w:gridSpan w:val="4"/>
            <w:tcBorders>
              <w:top w:val="single" w:sz="2" w:space="0" w:color="auto"/>
            </w:tcBorders>
          </w:tcPr>
          <w:p w14:paraId="273E50EA" w14:textId="2F9A9B43" w:rsidR="001C3962" w:rsidRPr="00FB53CD" w:rsidRDefault="001C3962" w:rsidP="001C3962">
            <w:pPr>
              <w:pStyle w:val="Header"/>
              <w:rPr>
                <w:bCs/>
                <w:sz w:val="20"/>
                <w:szCs w:val="20"/>
              </w:rPr>
            </w:pPr>
            <w:r w:rsidRPr="00FB53CD">
              <w:rPr>
                <w:bCs/>
                <w:sz w:val="20"/>
                <w:szCs w:val="20"/>
              </w:rPr>
              <w:t>The “Concerns” section in the goal includes the baseline information from the GAS chart.</w:t>
            </w:r>
          </w:p>
        </w:tc>
        <w:tc>
          <w:tcPr>
            <w:tcW w:w="1890" w:type="dxa"/>
            <w:tcBorders>
              <w:right w:val="nil"/>
            </w:tcBorders>
          </w:tcPr>
          <w:p w14:paraId="2D39953D" w14:textId="77777777" w:rsidR="001C3962" w:rsidRPr="00FE7233" w:rsidRDefault="007F6564" w:rsidP="001C3962">
            <w:pPr>
              <w:rPr>
                <w:b/>
                <w:sz w:val="20"/>
                <w:szCs w:val="20"/>
              </w:rPr>
            </w:pPr>
            <w:sdt>
              <w:sdtPr>
                <w:rPr>
                  <w:b/>
                  <w:color w:val="2B579A"/>
                  <w:sz w:val="20"/>
                  <w:szCs w:val="20"/>
                  <w:shd w:val="clear" w:color="auto" w:fill="E6E6E6"/>
                </w:rPr>
                <w:id w:val="-48061279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1CB2D922" w14:textId="151F182F" w:rsidR="001C3962" w:rsidRPr="00FE7233" w:rsidRDefault="007F6564" w:rsidP="001C3962">
            <w:pPr>
              <w:rPr>
                <w:b/>
                <w:sz w:val="20"/>
                <w:szCs w:val="20"/>
              </w:rPr>
            </w:pPr>
            <w:sdt>
              <w:sdtPr>
                <w:rPr>
                  <w:b/>
                  <w:color w:val="2B579A"/>
                  <w:sz w:val="20"/>
                  <w:szCs w:val="20"/>
                  <w:shd w:val="clear" w:color="auto" w:fill="E6E6E6"/>
                </w:rPr>
                <w:id w:val="160376534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699263CD" w14:textId="77777777" w:rsidTr="05F6CD44">
        <w:trPr>
          <w:trHeight w:val="204"/>
        </w:trPr>
        <w:tc>
          <w:tcPr>
            <w:tcW w:w="1980" w:type="dxa"/>
            <w:vMerge/>
          </w:tcPr>
          <w:p w14:paraId="3DE2F449" w14:textId="77777777" w:rsidR="001C3962" w:rsidRPr="00186F0D" w:rsidRDefault="001C3962" w:rsidP="001C3962">
            <w:pPr>
              <w:rPr>
                <w:b/>
                <w:color w:val="002060"/>
                <w:sz w:val="20"/>
                <w:szCs w:val="20"/>
              </w:rPr>
            </w:pPr>
          </w:p>
        </w:tc>
        <w:tc>
          <w:tcPr>
            <w:tcW w:w="6655" w:type="dxa"/>
            <w:gridSpan w:val="4"/>
            <w:tcBorders>
              <w:top w:val="single" w:sz="2" w:space="0" w:color="auto"/>
            </w:tcBorders>
          </w:tcPr>
          <w:p w14:paraId="46C2618C" w14:textId="5F5DCDCD" w:rsidR="001C3962" w:rsidRPr="00FB53CD" w:rsidRDefault="001C3962" w:rsidP="001C3962">
            <w:pPr>
              <w:rPr>
                <w:bCs/>
                <w:sz w:val="20"/>
                <w:szCs w:val="20"/>
              </w:rPr>
            </w:pPr>
            <w:r w:rsidRPr="00FB53CD">
              <w:rPr>
                <w:bCs/>
                <w:sz w:val="20"/>
                <w:szCs w:val="20"/>
              </w:rPr>
              <w:t xml:space="preserve">The correct Goal Phrase is linked to the BS Plan Development service. </w:t>
            </w:r>
          </w:p>
        </w:tc>
        <w:tc>
          <w:tcPr>
            <w:tcW w:w="1890" w:type="dxa"/>
            <w:tcBorders>
              <w:right w:val="nil"/>
            </w:tcBorders>
          </w:tcPr>
          <w:p w14:paraId="7539DFEF" w14:textId="77777777" w:rsidR="001C3962" w:rsidRPr="00FE7233" w:rsidRDefault="007F6564" w:rsidP="001C3962">
            <w:pPr>
              <w:rPr>
                <w:b/>
                <w:sz w:val="20"/>
                <w:szCs w:val="20"/>
              </w:rPr>
            </w:pPr>
            <w:sdt>
              <w:sdtPr>
                <w:rPr>
                  <w:b/>
                  <w:color w:val="2B579A"/>
                  <w:sz w:val="20"/>
                  <w:szCs w:val="20"/>
                  <w:shd w:val="clear" w:color="auto" w:fill="E6E6E6"/>
                </w:rPr>
                <w:id w:val="-313487858"/>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2A250736" w14:textId="4850CE42" w:rsidR="001C3962" w:rsidRPr="00FE7233" w:rsidRDefault="007F6564" w:rsidP="001C3962">
            <w:pPr>
              <w:rPr>
                <w:b/>
                <w:sz w:val="20"/>
                <w:szCs w:val="20"/>
              </w:rPr>
            </w:pPr>
            <w:sdt>
              <w:sdtPr>
                <w:rPr>
                  <w:b/>
                  <w:color w:val="2B579A"/>
                  <w:sz w:val="20"/>
                  <w:szCs w:val="20"/>
                  <w:shd w:val="clear" w:color="auto" w:fill="E6E6E6"/>
                </w:rPr>
                <w:id w:val="45036726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EE496CD" w14:textId="77777777" w:rsidTr="05F6CD44">
        <w:tc>
          <w:tcPr>
            <w:tcW w:w="10525" w:type="dxa"/>
            <w:gridSpan w:val="6"/>
            <w:tcBorders>
              <w:left w:val="nil"/>
              <w:bottom w:val="single" w:sz="4" w:space="0" w:color="auto"/>
              <w:right w:val="nil"/>
            </w:tcBorders>
            <w:shd w:val="clear" w:color="auto" w:fill="000000" w:themeFill="text1"/>
          </w:tcPr>
          <w:p w14:paraId="489FE995" w14:textId="226CC4B3" w:rsidR="001C3962" w:rsidRPr="001D4D15" w:rsidRDefault="001C3962" w:rsidP="001C3962">
            <w:pPr>
              <w:rPr>
                <w:b/>
                <w:bCs/>
                <w:iCs/>
                <w:color w:val="FFFFFF" w:themeColor="background1"/>
                <w:sz w:val="22"/>
                <w:szCs w:val="22"/>
              </w:rPr>
            </w:pPr>
            <w:r w:rsidRPr="001D4D15">
              <w:rPr>
                <w:b/>
                <w:bCs/>
                <w:iCs/>
                <w:color w:val="FFFFFF" w:themeColor="background1"/>
                <w:sz w:val="22"/>
                <w:szCs w:val="22"/>
              </w:rPr>
              <w:t>GAS CHARTS</w:t>
            </w:r>
          </w:p>
          <w:p w14:paraId="63CBDCDB" w14:textId="3BFF34F8" w:rsidR="001C3962" w:rsidRPr="00BE45BF" w:rsidRDefault="001C3962" w:rsidP="001C3962">
            <w:pPr>
              <w:rPr>
                <w:b/>
                <w:bCs/>
                <w:iCs/>
                <w:color w:val="FFFFFF" w:themeColor="background1"/>
                <w:sz w:val="10"/>
                <w:szCs w:val="10"/>
              </w:rPr>
            </w:pPr>
          </w:p>
        </w:tc>
      </w:tr>
      <w:tr w:rsidR="001C3962" w:rsidRPr="00346D3C" w14:paraId="27561118" w14:textId="77777777" w:rsidTr="05F6CD44">
        <w:tc>
          <w:tcPr>
            <w:tcW w:w="1980" w:type="dxa"/>
            <w:tcBorders>
              <w:top w:val="nil"/>
              <w:left w:val="nil"/>
              <w:bottom w:val="nil"/>
              <w:right w:val="nil"/>
            </w:tcBorders>
            <w:shd w:val="clear" w:color="auto" w:fill="2F5496" w:themeFill="accent1" w:themeFillShade="BF"/>
          </w:tcPr>
          <w:p w14:paraId="429D354C" w14:textId="77777777" w:rsidR="001C3962" w:rsidRPr="004833ED" w:rsidRDefault="001C3962" w:rsidP="001C3962">
            <w:pPr>
              <w:rPr>
                <w:b/>
                <w:sz w:val="20"/>
                <w:szCs w:val="20"/>
              </w:rPr>
            </w:pPr>
          </w:p>
        </w:tc>
        <w:tc>
          <w:tcPr>
            <w:tcW w:w="6655" w:type="dxa"/>
            <w:gridSpan w:val="4"/>
            <w:tcBorders>
              <w:left w:val="nil"/>
            </w:tcBorders>
          </w:tcPr>
          <w:p w14:paraId="0E27A4E8" w14:textId="77777777" w:rsidR="001C3962" w:rsidRDefault="001C3962" w:rsidP="001C3962">
            <w:pPr>
              <w:rPr>
                <w:bCs/>
                <w:iCs/>
                <w:sz w:val="20"/>
                <w:szCs w:val="20"/>
              </w:rPr>
            </w:pPr>
            <w:r w:rsidRPr="00FE7233">
              <w:rPr>
                <w:bCs/>
                <w:iCs/>
                <w:sz w:val="20"/>
                <w:szCs w:val="20"/>
              </w:rPr>
              <w:t>The staff who</w:t>
            </w:r>
            <w:r>
              <w:rPr>
                <w:bCs/>
                <w:iCs/>
                <w:sz w:val="20"/>
                <w:szCs w:val="20"/>
              </w:rPr>
              <w:t xml:space="preserve"> developed the GAS chart has either passed the SBP training/ submission in MyODP or passed the GAS required training/ submission in MyODP, making them qualified to write GAS charts. </w:t>
            </w:r>
          </w:p>
          <w:p w14:paraId="241284AB" w14:textId="7104ED96" w:rsidR="001C3962" w:rsidRPr="00FB53CD" w:rsidRDefault="001C3962" w:rsidP="001C3962">
            <w:pPr>
              <w:rPr>
                <w:bCs/>
                <w:sz w:val="20"/>
                <w:szCs w:val="20"/>
              </w:rPr>
            </w:pPr>
            <w:r w:rsidRPr="00A71F74">
              <w:rPr>
                <w:bCs/>
                <w:iCs/>
                <w:color w:val="FF0000"/>
                <w:sz w:val="20"/>
                <w:szCs w:val="20"/>
              </w:rPr>
              <w:t xml:space="preserve"> </w:t>
            </w:r>
          </w:p>
        </w:tc>
        <w:tc>
          <w:tcPr>
            <w:tcW w:w="1890" w:type="dxa"/>
            <w:tcBorders>
              <w:right w:val="nil"/>
            </w:tcBorders>
          </w:tcPr>
          <w:p w14:paraId="3EB059D6" w14:textId="77777777" w:rsidR="001C3962" w:rsidRPr="00FE7233" w:rsidRDefault="007F6564" w:rsidP="001C3962">
            <w:pPr>
              <w:rPr>
                <w:b/>
                <w:sz w:val="20"/>
                <w:szCs w:val="20"/>
              </w:rPr>
            </w:pPr>
            <w:sdt>
              <w:sdtPr>
                <w:rPr>
                  <w:b/>
                  <w:color w:val="2B579A"/>
                  <w:sz w:val="20"/>
                  <w:szCs w:val="20"/>
                  <w:shd w:val="clear" w:color="auto" w:fill="E6E6E6"/>
                </w:rPr>
                <w:id w:val="53523040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757868B6" w14:textId="2EBC0F48" w:rsidR="001C3962" w:rsidRDefault="007F6564" w:rsidP="001C3962">
            <w:pPr>
              <w:rPr>
                <w:b/>
                <w:color w:val="2B579A"/>
                <w:sz w:val="20"/>
                <w:szCs w:val="20"/>
                <w:shd w:val="clear" w:color="auto" w:fill="E6E6E6"/>
              </w:rPr>
            </w:pPr>
            <w:sdt>
              <w:sdtPr>
                <w:rPr>
                  <w:b/>
                  <w:color w:val="2B579A"/>
                  <w:sz w:val="20"/>
                  <w:szCs w:val="20"/>
                  <w:shd w:val="clear" w:color="auto" w:fill="E6E6E6"/>
                </w:rPr>
                <w:id w:val="1628884682"/>
                <w14:checkbox>
                  <w14:checked w14:val="0"/>
                  <w14:checkedState w14:val="2612" w14:font="MS Gothic"/>
                  <w14:uncheckedState w14:val="2610" w14:font="MS Gothic"/>
                </w14:checkbox>
              </w:sdtPr>
              <w:sdtEndPr/>
              <w:sdtContent>
                <w:r w:rsidR="001C3962">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w:t>
            </w:r>
            <w:r w:rsidR="001C3962" w:rsidRPr="001A4B91">
              <w:rPr>
                <w:b/>
                <w:sz w:val="20"/>
                <w:szCs w:val="20"/>
              </w:rPr>
              <w:t>NOT MET</w:t>
            </w:r>
          </w:p>
        </w:tc>
      </w:tr>
      <w:tr w:rsidR="001C3962" w:rsidRPr="00346D3C" w14:paraId="0C321548" w14:textId="77777777" w:rsidTr="05F6CD44">
        <w:tc>
          <w:tcPr>
            <w:tcW w:w="1980" w:type="dxa"/>
            <w:vMerge w:val="restart"/>
            <w:tcBorders>
              <w:top w:val="nil"/>
              <w:left w:val="nil"/>
              <w:bottom w:val="nil"/>
              <w:right w:val="nil"/>
            </w:tcBorders>
            <w:shd w:val="clear" w:color="auto" w:fill="2F5496" w:themeFill="accent1" w:themeFillShade="BF"/>
          </w:tcPr>
          <w:p w14:paraId="4C973805" w14:textId="77777777" w:rsidR="001C3962" w:rsidRPr="004833ED" w:rsidRDefault="001C3962" w:rsidP="001C3962">
            <w:pPr>
              <w:rPr>
                <w:b/>
                <w:sz w:val="20"/>
                <w:szCs w:val="20"/>
              </w:rPr>
            </w:pPr>
          </w:p>
        </w:tc>
        <w:tc>
          <w:tcPr>
            <w:tcW w:w="6655" w:type="dxa"/>
            <w:gridSpan w:val="4"/>
            <w:tcBorders>
              <w:left w:val="nil"/>
            </w:tcBorders>
          </w:tcPr>
          <w:p w14:paraId="604CEF42" w14:textId="5688FE07" w:rsidR="001C3962" w:rsidRPr="00FB53CD" w:rsidRDefault="001C3962" w:rsidP="001C3962">
            <w:pPr>
              <w:rPr>
                <w:b/>
                <w:i/>
                <w:sz w:val="20"/>
                <w:szCs w:val="20"/>
              </w:rPr>
            </w:pPr>
            <w:r w:rsidRPr="00FB53CD">
              <w:rPr>
                <w:bCs/>
                <w:sz w:val="20"/>
                <w:szCs w:val="20"/>
              </w:rPr>
              <w:t xml:space="preserve">The Goal Phrase adequately captures the desired behavior.  </w:t>
            </w:r>
          </w:p>
        </w:tc>
        <w:tc>
          <w:tcPr>
            <w:tcW w:w="1890" w:type="dxa"/>
            <w:tcBorders>
              <w:right w:val="nil"/>
            </w:tcBorders>
          </w:tcPr>
          <w:p w14:paraId="69299A98" w14:textId="77777777" w:rsidR="001C3962" w:rsidRPr="00FE7233" w:rsidRDefault="007F6564" w:rsidP="001C3962">
            <w:pPr>
              <w:rPr>
                <w:b/>
                <w:sz w:val="20"/>
                <w:szCs w:val="20"/>
              </w:rPr>
            </w:pPr>
            <w:sdt>
              <w:sdtPr>
                <w:rPr>
                  <w:b/>
                  <w:color w:val="2B579A"/>
                  <w:sz w:val="20"/>
                  <w:szCs w:val="20"/>
                  <w:shd w:val="clear" w:color="auto" w:fill="E6E6E6"/>
                </w:rPr>
                <w:id w:val="-716279381"/>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02838FD8" w14:textId="7C1CA8A2" w:rsidR="001C3962" w:rsidRPr="00346D3C" w:rsidRDefault="007F6564" w:rsidP="001C3962">
            <w:pPr>
              <w:rPr>
                <w:i/>
                <w:color w:val="006600"/>
                <w:sz w:val="20"/>
                <w:szCs w:val="20"/>
              </w:rPr>
            </w:pPr>
            <w:sdt>
              <w:sdtPr>
                <w:rPr>
                  <w:b/>
                  <w:color w:val="2B579A"/>
                  <w:sz w:val="20"/>
                  <w:szCs w:val="20"/>
                  <w:shd w:val="clear" w:color="auto" w:fill="E6E6E6"/>
                </w:rPr>
                <w:id w:val="30925494"/>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5ACB4E6D" w14:textId="77777777" w:rsidTr="05F6CD44">
        <w:tc>
          <w:tcPr>
            <w:tcW w:w="1980" w:type="dxa"/>
            <w:vMerge/>
          </w:tcPr>
          <w:p w14:paraId="597717A3" w14:textId="77777777" w:rsidR="001C3962" w:rsidRPr="004833ED" w:rsidRDefault="001C3962" w:rsidP="001C3962">
            <w:pPr>
              <w:rPr>
                <w:b/>
                <w:sz w:val="20"/>
                <w:szCs w:val="20"/>
              </w:rPr>
            </w:pPr>
          </w:p>
        </w:tc>
        <w:tc>
          <w:tcPr>
            <w:tcW w:w="6655" w:type="dxa"/>
            <w:gridSpan w:val="4"/>
            <w:tcBorders>
              <w:left w:val="nil"/>
            </w:tcBorders>
          </w:tcPr>
          <w:p w14:paraId="48D29D8F" w14:textId="176CD140" w:rsidR="001C3962" w:rsidRPr="00FB53CD" w:rsidRDefault="001C3962" w:rsidP="001C3962">
            <w:pPr>
              <w:rPr>
                <w:bCs/>
                <w:iCs/>
                <w:sz w:val="20"/>
                <w:szCs w:val="20"/>
              </w:rPr>
            </w:pPr>
            <w:r w:rsidRPr="00FB53CD">
              <w:rPr>
                <w:bCs/>
                <w:iCs/>
                <w:sz w:val="20"/>
                <w:szCs w:val="20"/>
              </w:rPr>
              <w:t xml:space="preserve">The Goal Category is accurate. </w:t>
            </w:r>
          </w:p>
        </w:tc>
        <w:tc>
          <w:tcPr>
            <w:tcW w:w="1890" w:type="dxa"/>
            <w:tcBorders>
              <w:right w:val="nil"/>
            </w:tcBorders>
          </w:tcPr>
          <w:p w14:paraId="6AEE4D1C" w14:textId="77777777" w:rsidR="001C3962" w:rsidRPr="00FE7233" w:rsidRDefault="007F6564" w:rsidP="001C3962">
            <w:pPr>
              <w:rPr>
                <w:b/>
                <w:sz w:val="20"/>
                <w:szCs w:val="20"/>
              </w:rPr>
            </w:pPr>
            <w:sdt>
              <w:sdtPr>
                <w:rPr>
                  <w:b/>
                  <w:color w:val="2B579A"/>
                  <w:sz w:val="20"/>
                  <w:szCs w:val="20"/>
                  <w:shd w:val="clear" w:color="auto" w:fill="E6E6E6"/>
                </w:rPr>
                <w:id w:val="-453253509"/>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2F34C84" w14:textId="53112A06" w:rsidR="001C3962" w:rsidRPr="00346D3C" w:rsidRDefault="007F6564" w:rsidP="001C3962">
            <w:pPr>
              <w:rPr>
                <w:i/>
                <w:color w:val="006600"/>
                <w:sz w:val="20"/>
                <w:szCs w:val="20"/>
              </w:rPr>
            </w:pPr>
            <w:sdt>
              <w:sdtPr>
                <w:rPr>
                  <w:b/>
                  <w:color w:val="2B579A"/>
                  <w:sz w:val="20"/>
                  <w:szCs w:val="20"/>
                  <w:shd w:val="clear" w:color="auto" w:fill="E6E6E6"/>
                </w:rPr>
                <w:id w:val="1773742954"/>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04C5D8FE" w14:textId="77777777" w:rsidTr="05F6CD44">
        <w:tc>
          <w:tcPr>
            <w:tcW w:w="1980" w:type="dxa"/>
            <w:vMerge/>
          </w:tcPr>
          <w:p w14:paraId="6C793258" w14:textId="77777777" w:rsidR="001C3962" w:rsidRPr="004833ED" w:rsidRDefault="001C3962" w:rsidP="001C3962">
            <w:pPr>
              <w:rPr>
                <w:b/>
                <w:sz w:val="20"/>
                <w:szCs w:val="20"/>
              </w:rPr>
            </w:pPr>
          </w:p>
        </w:tc>
        <w:tc>
          <w:tcPr>
            <w:tcW w:w="6655" w:type="dxa"/>
            <w:gridSpan w:val="4"/>
            <w:tcBorders>
              <w:left w:val="nil"/>
            </w:tcBorders>
          </w:tcPr>
          <w:p w14:paraId="008D432C" w14:textId="1D0079FA" w:rsidR="001C3962" w:rsidRPr="00FB53CD" w:rsidRDefault="001C3962" w:rsidP="001C3962">
            <w:pPr>
              <w:rPr>
                <w:bCs/>
                <w:iCs/>
                <w:sz w:val="20"/>
                <w:szCs w:val="20"/>
              </w:rPr>
            </w:pPr>
            <w:r w:rsidRPr="00FB53CD">
              <w:rPr>
                <w:bCs/>
                <w:iCs/>
                <w:sz w:val="20"/>
                <w:szCs w:val="20"/>
              </w:rPr>
              <w:t xml:space="preserve">The Goal Statement matches the behavior in the objective. </w:t>
            </w:r>
          </w:p>
        </w:tc>
        <w:tc>
          <w:tcPr>
            <w:tcW w:w="1890" w:type="dxa"/>
            <w:tcBorders>
              <w:right w:val="nil"/>
            </w:tcBorders>
          </w:tcPr>
          <w:p w14:paraId="2ACBBFEF" w14:textId="77777777" w:rsidR="001C3962" w:rsidRPr="00FE7233" w:rsidRDefault="007F6564" w:rsidP="001C3962">
            <w:pPr>
              <w:rPr>
                <w:b/>
                <w:sz w:val="20"/>
                <w:szCs w:val="20"/>
              </w:rPr>
            </w:pPr>
            <w:sdt>
              <w:sdtPr>
                <w:rPr>
                  <w:b/>
                  <w:color w:val="2B579A"/>
                  <w:sz w:val="20"/>
                  <w:szCs w:val="20"/>
                  <w:shd w:val="clear" w:color="auto" w:fill="E6E6E6"/>
                </w:rPr>
                <w:id w:val="-145886872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4656A35C" w14:textId="658F04BF" w:rsidR="001C3962" w:rsidRPr="00346D3C" w:rsidRDefault="007F6564" w:rsidP="001C3962">
            <w:pPr>
              <w:rPr>
                <w:i/>
                <w:color w:val="006600"/>
                <w:sz w:val="20"/>
                <w:szCs w:val="20"/>
              </w:rPr>
            </w:pPr>
            <w:sdt>
              <w:sdtPr>
                <w:rPr>
                  <w:b/>
                  <w:color w:val="2B579A"/>
                  <w:sz w:val="20"/>
                  <w:szCs w:val="20"/>
                  <w:shd w:val="clear" w:color="auto" w:fill="E6E6E6"/>
                </w:rPr>
                <w:id w:val="-152901950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3C621DD7" w14:textId="77777777" w:rsidTr="05F6CD44">
        <w:tc>
          <w:tcPr>
            <w:tcW w:w="1980" w:type="dxa"/>
            <w:vMerge/>
          </w:tcPr>
          <w:p w14:paraId="5A7A1625" w14:textId="77777777" w:rsidR="001C3962" w:rsidRPr="004833ED" w:rsidRDefault="001C3962" w:rsidP="001C3962">
            <w:pPr>
              <w:rPr>
                <w:b/>
                <w:sz w:val="20"/>
                <w:szCs w:val="20"/>
              </w:rPr>
            </w:pPr>
          </w:p>
        </w:tc>
        <w:tc>
          <w:tcPr>
            <w:tcW w:w="6655" w:type="dxa"/>
            <w:gridSpan w:val="4"/>
            <w:tcBorders>
              <w:left w:val="nil"/>
            </w:tcBorders>
          </w:tcPr>
          <w:p w14:paraId="18B07F15" w14:textId="47A33E60" w:rsidR="001C3962" w:rsidRPr="00FB53CD" w:rsidRDefault="001C3962" w:rsidP="001C3962">
            <w:pPr>
              <w:rPr>
                <w:bCs/>
                <w:iCs/>
                <w:sz w:val="20"/>
                <w:szCs w:val="20"/>
              </w:rPr>
            </w:pPr>
            <w:r w:rsidRPr="00FB53CD">
              <w:rPr>
                <w:bCs/>
                <w:iCs/>
                <w:sz w:val="20"/>
                <w:szCs w:val="20"/>
              </w:rPr>
              <w:t xml:space="preserve">The condition, behavior and criteria match the linked DBO. </w:t>
            </w:r>
          </w:p>
        </w:tc>
        <w:tc>
          <w:tcPr>
            <w:tcW w:w="1890" w:type="dxa"/>
            <w:tcBorders>
              <w:right w:val="nil"/>
            </w:tcBorders>
          </w:tcPr>
          <w:p w14:paraId="7B0901AE" w14:textId="77777777" w:rsidR="001C3962" w:rsidRPr="00FE7233" w:rsidRDefault="007F6564" w:rsidP="001C3962">
            <w:pPr>
              <w:rPr>
                <w:b/>
                <w:sz w:val="20"/>
                <w:szCs w:val="20"/>
              </w:rPr>
            </w:pPr>
            <w:sdt>
              <w:sdtPr>
                <w:rPr>
                  <w:b/>
                  <w:color w:val="2B579A"/>
                  <w:sz w:val="20"/>
                  <w:szCs w:val="20"/>
                  <w:shd w:val="clear" w:color="auto" w:fill="E6E6E6"/>
                </w:rPr>
                <w:id w:val="71409315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460802D9" w14:textId="239279B5" w:rsidR="001C3962" w:rsidRPr="00346D3C" w:rsidRDefault="007F6564" w:rsidP="001C3962">
            <w:pPr>
              <w:rPr>
                <w:i/>
                <w:color w:val="006600"/>
                <w:sz w:val="20"/>
                <w:szCs w:val="20"/>
              </w:rPr>
            </w:pPr>
            <w:sdt>
              <w:sdtPr>
                <w:rPr>
                  <w:b/>
                  <w:color w:val="2B579A"/>
                  <w:sz w:val="20"/>
                  <w:szCs w:val="20"/>
                  <w:shd w:val="clear" w:color="auto" w:fill="E6E6E6"/>
                </w:rPr>
                <w:id w:val="-1745014409"/>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4A4B339A" w14:textId="77777777" w:rsidTr="05F6CD44">
        <w:tc>
          <w:tcPr>
            <w:tcW w:w="1980" w:type="dxa"/>
            <w:vMerge/>
          </w:tcPr>
          <w:p w14:paraId="4F1B01BA" w14:textId="77777777" w:rsidR="001C3962" w:rsidRPr="004833ED" w:rsidRDefault="001C3962" w:rsidP="001C3962">
            <w:pPr>
              <w:rPr>
                <w:b/>
                <w:sz w:val="20"/>
                <w:szCs w:val="20"/>
              </w:rPr>
            </w:pPr>
          </w:p>
        </w:tc>
        <w:tc>
          <w:tcPr>
            <w:tcW w:w="6655" w:type="dxa"/>
            <w:gridSpan w:val="4"/>
            <w:tcBorders>
              <w:left w:val="nil"/>
              <w:bottom w:val="single" w:sz="4" w:space="0" w:color="auto"/>
            </w:tcBorders>
          </w:tcPr>
          <w:p w14:paraId="5A1E1DC0" w14:textId="4BD04238" w:rsidR="001C3962" w:rsidRPr="00FB53CD" w:rsidRDefault="001C3962" w:rsidP="001C3962">
            <w:pPr>
              <w:rPr>
                <w:bCs/>
                <w:iCs/>
                <w:sz w:val="20"/>
                <w:szCs w:val="20"/>
              </w:rPr>
            </w:pPr>
            <w:r w:rsidRPr="00FB53CD">
              <w:rPr>
                <w:bCs/>
                <w:iCs/>
                <w:sz w:val="20"/>
                <w:szCs w:val="20"/>
              </w:rPr>
              <w:t xml:space="preserve">The Concerns section contains the baseline in quantitative terms. </w:t>
            </w:r>
          </w:p>
        </w:tc>
        <w:tc>
          <w:tcPr>
            <w:tcW w:w="1890" w:type="dxa"/>
            <w:tcBorders>
              <w:bottom w:val="single" w:sz="4" w:space="0" w:color="auto"/>
              <w:right w:val="nil"/>
            </w:tcBorders>
          </w:tcPr>
          <w:p w14:paraId="40B11EE8" w14:textId="77777777" w:rsidR="001C3962" w:rsidRPr="00FE7233" w:rsidRDefault="007F6564" w:rsidP="001C3962">
            <w:pPr>
              <w:rPr>
                <w:b/>
                <w:sz w:val="20"/>
                <w:szCs w:val="20"/>
              </w:rPr>
            </w:pPr>
            <w:sdt>
              <w:sdtPr>
                <w:rPr>
                  <w:b/>
                  <w:color w:val="2B579A"/>
                  <w:sz w:val="20"/>
                  <w:szCs w:val="20"/>
                  <w:shd w:val="clear" w:color="auto" w:fill="E6E6E6"/>
                </w:rPr>
                <w:id w:val="-1968736254"/>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0683F24" w14:textId="65FB78A8" w:rsidR="001C3962" w:rsidRPr="00346D3C" w:rsidRDefault="007F6564" w:rsidP="001C3962">
            <w:pPr>
              <w:rPr>
                <w:i/>
                <w:color w:val="006600"/>
                <w:sz w:val="20"/>
                <w:szCs w:val="20"/>
              </w:rPr>
            </w:pPr>
            <w:sdt>
              <w:sdtPr>
                <w:rPr>
                  <w:b/>
                  <w:color w:val="2B579A"/>
                  <w:sz w:val="20"/>
                  <w:szCs w:val="20"/>
                  <w:shd w:val="clear" w:color="auto" w:fill="E6E6E6"/>
                </w:rPr>
                <w:id w:val="753795874"/>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6B35802F" w14:textId="77777777" w:rsidTr="05F6CD44">
        <w:tc>
          <w:tcPr>
            <w:tcW w:w="1980" w:type="dxa"/>
            <w:vMerge/>
          </w:tcPr>
          <w:p w14:paraId="4B3FEB52" w14:textId="77777777" w:rsidR="001C3962" w:rsidRPr="004833ED" w:rsidRDefault="001C3962" w:rsidP="001C3962">
            <w:pPr>
              <w:rPr>
                <w:b/>
                <w:sz w:val="20"/>
                <w:szCs w:val="20"/>
              </w:rPr>
            </w:pPr>
          </w:p>
        </w:tc>
        <w:tc>
          <w:tcPr>
            <w:tcW w:w="6655" w:type="dxa"/>
            <w:gridSpan w:val="4"/>
            <w:tcBorders>
              <w:left w:val="nil"/>
              <w:bottom w:val="single" w:sz="4" w:space="0" w:color="auto"/>
            </w:tcBorders>
          </w:tcPr>
          <w:p w14:paraId="6E338001" w14:textId="519EA908" w:rsidR="001C3962" w:rsidRPr="00FB53CD" w:rsidRDefault="001C3962" w:rsidP="001C3962">
            <w:pPr>
              <w:rPr>
                <w:bCs/>
                <w:iCs/>
                <w:sz w:val="20"/>
                <w:szCs w:val="20"/>
              </w:rPr>
            </w:pPr>
            <w:r w:rsidRPr="00FB53CD">
              <w:rPr>
                <w:bCs/>
                <w:iCs/>
                <w:sz w:val="20"/>
                <w:szCs w:val="20"/>
              </w:rPr>
              <w:t>The GAS chart appears to be acceptable and follow ODP BSASP GAS expectations.</w:t>
            </w:r>
          </w:p>
        </w:tc>
        <w:tc>
          <w:tcPr>
            <w:tcW w:w="1890" w:type="dxa"/>
            <w:tcBorders>
              <w:bottom w:val="single" w:sz="4" w:space="0" w:color="auto"/>
              <w:right w:val="nil"/>
            </w:tcBorders>
          </w:tcPr>
          <w:p w14:paraId="47972E5E" w14:textId="77777777" w:rsidR="001C3962" w:rsidRPr="00FE7233" w:rsidRDefault="007F6564" w:rsidP="001C3962">
            <w:pPr>
              <w:rPr>
                <w:b/>
                <w:sz w:val="20"/>
                <w:szCs w:val="20"/>
              </w:rPr>
            </w:pPr>
            <w:sdt>
              <w:sdtPr>
                <w:rPr>
                  <w:b/>
                  <w:color w:val="2B579A"/>
                  <w:sz w:val="20"/>
                  <w:szCs w:val="20"/>
                  <w:shd w:val="clear" w:color="auto" w:fill="E6E6E6"/>
                </w:rPr>
                <w:id w:val="-157236934"/>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48C290B0" w14:textId="0DDA9488" w:rsidR="001C3962" w:rsidRPr="00346D3C" w:rsidRDefault="007F6564" w:rsidP="001C3962">
            <w:pPr>
              <w:rPr>
                <w:i/>
                <w:color w:val="006600"/>
                <w:sz w:val="20"/>
                <w:szCs w:val="20"/>
              </w:rPr>
            </w:pPr>
            <w:sdt>
              <w:sdtPr>
                <w:rPr>
                  <w:b/>
                  <w:color w:val="2B579A"/>
                  <w:sz w:val="20"/>
                  <w:szCs w:val="20"/>
                  <w:shd w:val="clear" w:color="auto" w:fill="E6E6E6"/>
                </w:rPr>
                <w:id w:val="95067478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28547B14" w14:textId="77777777" w:rsidTr="05F6CD44">
        <w:tc>
          <w:tcPr>
            <w:tcW w:w="10525" w:type="dxa"/>
            <w:gridSpan w:val="6"/>
            <w:tcBorders>
              <w:top w:val="nil"/>
              <w:left w:val="nil"/>
              <w:bottom w:val="single" w:sz="4" w:space="0" w:color="auto"/>
              <w:right w:val="nil"/>
            </w:tcBorders>
            <w:shd w:val="clear" w:color="auto" w:fill="FFFFFF" w:themeFill="background1"/>
          </w:tcPr>
          <w:p w14:paraId="0F5E235D" w14:textId="77777777" w:rsidR="001C3962" w:rsidRDefault="001C3962" w:rsidP="001C3962">
            <w:pPr>
              <w:rPr>
                <w:b/>
                <w:sz w:val="20"/>
                <w:szCs w:val="20"/>
              </w:rPr>
            </w:pPr>
          </w:p>
          <w:p w14:paraId="7F98E9F6" w14:textId="20A70597" w:rsidR="001C3962" w:rsidRPr="00FE7233" w:rsidRDefault="001C3962" w:rsidP="001C3962">
            <w:pPr>
              <w:rPr>
                <w:b/>
                <w:sz w:val="20"/>
                <w:szCs w:val="20"/>
              </w:rPr>
            </w:pPr>
          </w:p>
        </w:tc>
      </w:tr>
      <w:tr w:rsidR="001C3962" w14:paraId="0AF95A0B" w14:textId="77777777" w:rsidTr="05F6CD44">
        <w:tc>
          <w:tcPr>
            <w:tcW w:w="52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7DFA9D" w14:textId="113DB58D" w:rsidR="001C3962" w:rsidRPr="00FB53CD" w:rsidRDefault="001C3962" w:rsidP="001C3962">
            <w:pPr>
              <w:rPr>
                <w:i/>
                <w:sz w:val="20"/>
                <w:szCs w:val="20"/>
              </w:rPr>
            </w:pPr>
            <w:r w:rsidRPr="00FB53CD">
              <w:rPr>
                <w:b/>
                <w:sz w:val="20"/>
                <w:szCs w:val="20"/>
              </w:rPr>
              <w:t xml:space="preserve">Reviewed by: </w:t>
            </w:r>
          </w:p>
        </w:tc>
        <w:tc>
          <w:tcPr>
            <w:tcW w:w="5305" w:type="dxa"/>
            <w:gridSpan w:val="3"/>
            <w:tcBorders>
              <w:top w:val="single" w:sz="4" w:space="0" w:color="auto"/>
              <w:left w:val="single" w:sz="4" w:space="0" w:color="auto"/>
              <w:bottom w:val="single" w:sz="4" w:space="0" w:color="auto"/>
              <w:right w:val="single" w:sz="4" w:space="0" w:color="auto"/>
            </w:tcBorders>
          </w:tcPr>
          <w:p w14:paraId="3BAA2FD2" w14:textId="540FFD5F" w:rsidR="001C3962" w:rsidRPr="00FB53CD" w:rsidRDefault="001C3962" w:rsidP="001C3962">
            <w:pPr>
              <w:rPr>
                <w:b/>
                <w:bCs/>
                <w:iCs/>
                <w:sz w:val="20"/>
                <w:szCs w:val="20"/>
              </w:rPr>
            </w:pPr>
            <w:r w:rsidRPr="00FB53CD">
              <w:rPr>
                <w:b/>
                <w:bCs/>
                <w:iCs/>
                <w:sz w:val="20"/>
                <w:szCs w:val="20"/>
              </w:rPr>
              <w:t xml:space="preserve">Date Reviewed: </w:t>
            </w:r>
          </w:p>
        </w:tc>
      </w:tr>
      <w:tr w:rsidR="001C3962" w14:paraId="5A4AC186" w14:textId="77777777" w:rsidTr="05F6CD44">
        <w:tc>
          <w:tcPr>
            <w:tcW w:w="1980" w:type="dxa"/>
            <w:tcBorders>
              <w:left w:val="single" w:sz="4" w:space="0" w:color="auto"/>
              <w:bottom w:val="single" w:sz="4" w:space="0" w:color="auto"/>
            </w:tcBorders>
            <w:shd w:val="clear" w:color="auto" w:fill="9A0000"/>
          </w:tcPr>
          <w:p w14:paraId="5665A22D" w14:textId="77777777" w:rsidR="001C3962" w:rsidRDefault="001C3962" w:rsidP="001C3962">
            <w:pPr>
              <w:rPr>
                <w:b/>
                <w:color w:val="FFFFFF" w:themeColor="background1"/>
                <w:sz w:val="20"/>
                <w:szCs w:val="20"/>
              </w:rPr>
            </w:pPr>
          </w:p>
          <w:p w14:paraId="3F752FB6" w14:textId="77777777" w:rsidR="001C3962" w:rsidRDefault="001C3962" w:rsidP="001C3962">
            <w:pPr>
              <w:jc w:val="center"/>
              <w:rPr>
                <w:b/>
                <w:color w:val="FFFFFF" w:themeColor="background1"/>
                <w:sz w:val="28"/>
                <w:szCs w:val="28"/>
              </w:rPr>
            </w:pPr>
          </w:p>
          <w:p w14:paraId="528B1AF2" w14:textId="4A8DDD72" w:rsidR="001C3962" w:rsidRPr="00C950C9" w:rsidRDefault="001C3962" w:rsidP="001C3962">
            <w:pPr>
              <w:jc w:val="center"/>
              <w:rPr>
                <w:b/>
                <w:color w:val="FFFFFF" w:themeColor="background1"/>
                <w:sz w:val="28"/>
                <w:szCs w:val="28"/>
              </w:rPr>
            </w:pPr>
            <w:r w:rsidRPr="00C950C9">
              <w:rPr>
                <w:b/>
                <w:color w:val="FFFFFF" w:themeColor="background1"/>
                <w:sz w:val="28"/>
                <w:szCs w:val="28"/>
              </w:rPr>
              <w:t>BS Hours</w:t>
            </w:r>
          </w:p>
          <w:p w14:paraId="1A139FFA" w14:textId="0DB43608" w:rsidR="001C3962" w:rsidRDefault="001C3962" w:rsidP="001C3962">
            <w:pPr>
              <w:jc w:val="center"/>
              <w:rPr>
                <w:b/>
                <w:color w:val="FFFFFF" w:themeColor="background1"/>
                <w:sz w:val="28"/>
                <w:szCs w:val="28"/>
              </w:rPr>
            </w:pPr>
            <w:r w:rsidRPr="00C950C9">
              <w:rPr>
                <w:b/>
                <w:color w:val="FFFFFF" w:themeColor="background1"/>
                <w:sz w:val="28"/>
                <w:szCs w:val="28"/>
              </w:rPr>
              <w:t>(Consult and Direct)</w:t>
            </w:r>
          </w:p>
          <w:p w14:paraId="55898D5F" w14:textId="339C0194" w:rsidR="001C3962" w:rsidRPr="00C950C9" w:rsidRDefault="001C3962" w:rsidP="001C3962">
            <w:pPr>
              <w:jc w:val="center"/>
              <w:rPr>
                <w:b/>
                <w:color w:val="FFFFFF" w:themeColor="background1"/>
                <w:sz w:val="28"/>
                <w:szCs w:val="28"/>
              </w:rPr>
            </w:pPr>
            <w:r>
              <w:rPr>
                <w:b/>
                <w:color w:val="FFFFFF" w:themeColor="background1"/>
                <w:sz w:val="28"/>
                <w:szCs w:val="28"/>
              </w:rPr>
              <w:t>Review:</w:t>
            </w:r>
          </w:p>
          <w:p w14:paraId="08354D4F" w14:textId="77777777" w:rsidR="001C3962" w:rsidRPr="00C950C9" w:rsidRDefault="001C3962" w:rsidP="001C3962">
            <w:pPr>
              <w:rPr>
                <w:b/>
                <w:color w:val="FFFFFF" w:themeColor="background1"/>
                <w:sz w:val="28"/>
                <w:szCs w:val="28"/>
              </w:rPr>
            </w:pPr>
          </w:p>
          <w:p w14:paraId="38509A3E" w14:textId="7DED0066" w:rsidR="001C3962" w:rsidRPr="00B46B73" w:rsidRDefault="001C3962" w:rsidP="001C3962">
            <w:pPr>
              <w:rPr>
                <w:b/>
                <w:color w:val="FFFFFF" w:themeColor="background1"/>
                <w:sz w:val="20"/>
                <w:szCs w:val="20"/>
              </w:rPr>
            </w:pPr>
          </w:p>
        </w:tc>
        <w:tc>
          <w:tcPr>
            <w:tcW w:w="3240" w:type="dxa"/>
            <w:gridSpan w:val="2"/>
            <w:tcBorders>
              <w:bottom w:val="single" w:sz="4" w:space="0" w:color="auto"/>
              <w:right w:val="nil"/>
            </w:tcBorders>
          </w:tcPr>
          <w:p w14:paraId="02D9309E" w14:textId="64790320" w:rsidR="001C3962" w:rsidRPr="002828AC" w:rsidRDefault="001C3962" w:rsidP="001C3962">
            <w:pPr>
              <w:rPr>
                <w:b/>
                <w:bCs/>
                <w:i/>
                <w:color w:val="9A0000"/>
                <w:sz w:val="20"/>
                <w:szCs w:val="20"/>
              </w:rPr>
            </w:pPr>
            <w:r w:rsidRPr="002828AC">
              <w:rPr>
                <w:b/>
                <w:bCs/>
                <w:i/>
                <w:color w:val="9A0000"/>
                <w:sz w:val="20"/>
                <w:szCs w:val="20"/>
              </w:rPr>
              <w:t xml:space="preserve">Hours requested: </w:t>
            </w:r>
          </w:p>
          <w:p w14:paraId="1179CC58" w14:textId="77777777" w:rsidR="001C3962" w:rsidRPr="00C950C9" w:rsidRDefault="001C3962" w:rsidP="001C3962">
            <w:pPr>
              <w:rPr>
                <w:i/>
                <w:color w:val="9A0000"/>
                <w:sz w:val="10"/>
                <w:szCs w:val="10"/>
              </w:rPr>
            </w:pPr>
          </w:p>
          <w:p w14:paraId="28338377" w14:textId="697F7D93" w:rsidR="001C3962" w:rsidRDefault="001C3962" w:rsidP="001C3962">
            <w:pPr>
              <w:rPr>
                <w:i/>
                <w:sz w:val="20"/>
                <w:szCs w:val="20"/>
              </w:rPr>
            </w:pPr>
            <w:r w:rsidRPr="00990477">
              <w:rPr>
                <w:iCs/>
                <w:color w:val="9A0000"/>
                <w:sz w:val="20"/>
                <w:szCs w:val="20"/>
                <w:highlight w:val="yellow"/>
              </w:rPr>
              <w:t>Direct:</w:t>
            </w:r>
            <w:r w:rsidR="00A53FFD" w:rsidRPr="00990477">
              <w:rPr>
                <w:iCs/>
                <w:sz w:val="20"/>
                <w:szCs w:val="20"/>
                <w:highlight w:val="yellow"/>
              </w:rPr>
              <w:t xml:space="preserve">/ week </w:t>
            </w:r>
            <w:r w:rsidRPr="00990477">
              <w:rPr>
                <w:iCs/>
                <w:color w:val="9A0000"/>
                <w:sz w:val="20"/>
                <w:szCs w:val="20"/>
                <w:highlight w:val="yellow"/>
              </w:rPr>
              <w:t>Consult:</w:t>
            </w:r>
            <w:r w:rsidRPr="00990477">
              <w:rPr>
                <w:i/>
                <w:color w:val="9A0000"/>
                <w:sz w:val="20"/>
                <w:szCs w:val="20"/>
                <w:highlight w:val="yellow"/>
              </w:rPr>
              <w:t xml:space="preserve"> </w:t>
            </w:r>
            <w:r w:rsidR="00A53FFD" w:rsidRPr="00990477">
              <w:rPr>
                <w:iCs/>
                <w:sz w:val="20"/>
                <w:szCs w:val="20"/>
                <w:highlight w:val="yellow"/>
              </w:rPr>
              <w:t>/ week</w:t>
            </w:r>
          </w:p>
          <w:p w14:paraId="282F8FB3" w14:textId="5B4740E6" w:rsidR="001C3962" w:rsidRPr="00C950C9" w:rsidRDefault="001C3962" w:rsidP="001C3962">
            <w:pPr>
              <w:rPr>
                <w:iCs/>
                <w:sz w:val="20"/>
                <w:szCs w:val="20"/>
              </w:rPr>
            </w:pPr>
          </w:p>
          <w:p w14:paraId="2B4FDE67" w14:textId="77777777" w:rsidR="001C3962" w:rsidRDefault="001C3962" w:rsidP="001C3962">
            <w:pPr>
              <w:rPr>
                <w:i/>
                <w:sz w:val="20"/>
                <w:szCs w:val="20"/>
              </w:rPr>
            </w:pPr>
          </w:p>
          <w:p w14:paraId="51E867AE" w14:textId="60F37FDC" w:rsidR="001C3962" w:rsidRDefault="007F6564" w:rsidP="001C3962">
            <w:pPr>
              <w:pStyle w:val="paragraph"/>
              <w:spacing w:before="0" w:beforeAutospacing="0" w:after="0" w:afterAutospacing="0"/>
              <w:textAlignment w:val="baseline"/>
              <w:rPr>
                <w:rStyle w:val="normaltextrun"/>
                <w:sz w:val="18"/>
                <w:szCs w:val="18"/>
              </w:rPr>
            </w:pPr>
            <w:sdt>
              <w:sdtPr>
                <w:rPr>
                  <w:rStyle w:val="normaltextrun"/>
                  <w:b/>
                  <w:bCs/>
                  <w:sz w:val="18"/>
                  <w:szCs w:val="18"/>
                </w:rPr>
                <w:id w:val="-1862578545"/>
                <w:placeholder>
                  <w:docPart w:val="4E186E27A7E242B0A9AB1433659BDDD4"/>
                </w:placeholder>
                <w14:checkbox>
                  <w14:checked w14:val="0"/>
                  <w14:checkedState w14:val="2612" w14:font="MS Gothic"/>
                  <w14:uncheckedState w14:val="2610" w14:font="MS Gothic"/>
                </w14:checkbox>
              </w:sdtPr>
              <w:sdtEndPr>
                <w:rPr>
                  <w:rStyle w:val="normaltextrun"/>
                </w:rPr>
              </w:sdtEndPr>
              <w:sdtContent>
                <w:r w:rsidR="00990477">
                  <w:rPr>
                    <w:rStyle w:val="normaltextrun"/>
                    <w:rFonts w:ascii="MS Gothic" w:eastAsia="MS Gothic" w:hAnsi="MS Gothic" w:hint="eastAsia"/>
                    <w:b/>
                    <w:bCs/>
                    <w:sz w:val="18"/>
                    <w:szCs w:val="18"/>
                  </w:rPr>
                  <w:t>☐</w:t>
                </w:r>
              </w:sdtContent>
            </w:sdt>
            <w:r w:rsidR="001C3962" w:rsidRPr="00C950C9">
              <w:rPr>
                <w:rStyle w:val="normaltextrun"/>
                <w:b/>
                <w:bCs/>
                <w:sz w:val="18"/>
                <w:szCs w:val="18"/>
              </w:rPr>
              <w:t xml:space="preserve"> </w:t>
            </w:r>
            <w:r w:rsidR="001C3962" w:rsidRPr="00C950C9">
              <w:rPr>
                <w:b/>
                <w:bCs/>
                <w:sz w:val="18"/>
                <w:szCs w:val="18"/>
              </w:rPr>
              <w:t>Rejected:</w:t>
            </w:r>
            <w:r w:rsidR="001C3962">
              <w:rPr>
                <w:b/>
                <w:bCs/>
                <w:sz w:val="18"/>
                <w:szCs w:val="18"/>
              </w:rPr>
              <w:t xml:space="preserve"> </w:t>
            </w:r>
            <w:r w:rsidR="001C3962" w:rsidRPr="007265B8">
              <w:rPr>
                <w:rStyle w:val="CommentReference"/>
                <w:rFonts w:asciiTheme="majorHAnsi" w:hAnsiTheme="majorHAnsi" w:cstheme="majorBidi"/>
                <w:color w:val="242424"/>
                <w:sz w:val="20"/>
                <w:szCs w:val="20"/>
              </w:rPr>
              <w:t xml:space="preserve"> </w:t>
            </w:r>
            <w:r w:rsidR="001C3962" w:rsidRPr="007F3C4F">
              <w:rPr>
                <w:rStyle w:val="normaltextrun"/>
                <w:rFonts w:asciiTheme="majorHAnsi" w:hAnsiTheme="majorHAnsi" w:cstheme="majorHAnsi"/>
                <w:sz w:val="20"/>
                <w:szCs w:val="20"/>
              </w:rPr>
              <w:t>T</w:t>
            </w:r>
            <w:r w:rsidR="001C3962" w:rsidRPr="007F3C4F">
              <w:rPr>
                <w:rStyle w:val="normaltextrun"/>
                <w:sz w:val="18"/>
                <w:szCs w:val="18"/>
              </w:rPr>
              <w:t xml:space="preserve">he requested amount of </w:t>
            </w:r>
            <w:r w:rsidR="001C3962" w:rsidRPr="00ED5CE9">
              <w:rPr>
                <w:rStyle w:val="normaltextrun"/>
                <w:i/>
                <w:iCs/>
                <w:sz w:val="18"/>
                <w:szCs w:val="18"/>
              </w:rPr>
              <w:t>SSD/ BS</w:t>
            </w:r>
            <w:r w:rsidR="001C3962">
              <w:rPr>
                <w:rStyle w:val="normaltextrun"/>
                <w:sz w:val="18"/>
                <w:szCs w:val="18"/>
              </w:rPr>
              <w:t xml:space="preserve"> </w:t>
            </w:r>
            <w:r w:rsidR="001C3962" w:rsidRPr="007F3C4F">
              <w:rPr>
                <w:rStyle w:val="normaltextrun"/>
                <w:i/>
                <w:iCs/>
                <w:sz w:val="18"/>
                <w:szCs w:val="18"/>
              </w:rPr>
              <w:t xml:space="preserve">Direct </w:t>
            </w:r>
            <w:r w:rsidR="001C3962" w:rsidRPr="007F3C4F">
              <w:rPr>
                <w:rStyle w:val="normaltextrun"/>
                <w:sz w:val="18"/>
                <w:szCs w:val="18"/>
              </w:rPr>
              <w:t xml:space="preserve">and </w:t>
            </w:r>
            <w:r w:rsidR="001C3962" w:rsidRPr="007F3C4F">
              <w:rPr>
                <w:rStyle w:val="normaltextrun"/>
                <w:i/>
                <w:iCs/>
                <w:sz w:val="18"/>
                <w:szCs w:val="18"/>
              </w:rPr>
              <w:t>Consult</w:t>
            </w:r>
            <w:r w:rsidR="001C3962" w:rsidRPr="007F3C4F">
              <w:rPr>
                <w:rStyle w:val="normaltextrun"/>
                <w:sz w:val="18"/>
                <w:szCs w:val="18"/>
              </w:rPr>
              <w:t xml:space="preserve"> hours </w:t>
            </w:r>
            <w:r w:rsidR="001C3962">
              <w:rPr>
                <w:rStyle w:val="normaltextrun"/>
                <w:sz w:val="18"/>
                <w:szCs w:val="18"/>
              </w:rPr>
              <w:t xml:space="preserve">are not </w:t>
            </w:r>
            <w:r w:rsidR="001C3962" w:rsidRPr="007F3C4F">
              <w:rPr>
                <w:rStyle w:val="normaltextrun"/>
                <w:sz w:val="18"/>
                <w:szCs w:val="18"/>
              </w:rPr>
              <w:t xml:space="preserve">justified. </w:t>
            </w:r>
          </w:p>
          <w:p w14:paraId="21F4C602" w14:textId="31E362D8" w:rsidR="001C3962" w:rsidRDefault="001C3962" w:rsidP="001C3962">
            <w:pPr>
              <w:pStyle w:val="paragraph"/>
              <w:spacing w:before="0" w:beforeAutospacing="0" w:after="0" w:afterAutospacing="0"/>
              <w:textAlignment w:val="baseline"/>
              <w:rPr>
                <w:rStyle w:val="normaltextrun"/>
                <w:i/>
                <w:iCs/>
                <w:sz w:val="18"/>
                <w:szCs w:val="18"/>
              </w:rPr>
            </w:pPr>
            <w:r>
              <w:rPr>
                <w:rStyle w:val="normaltextrun"/>
                <w:i/>
                <w:iCs/>
                <w:sz w:val="18"/>
                <w:szCs w:val="18"/>
              </w:rPr>
              <w:t>The BS provider must provide additional information to justify this request or reduce the hours requested within 7 business days of this email.</w:t>
            </w:r>
          </w:p>
          <w:p w14:paraId="4B821A48" w14:textId="77777777" w:rsidR="001C3962" w:rsidRDefault="001C3962" w:rsidP="001C3962">
            <w:pPr>
              <w:pStyle w:val="paragraph"/>
              <w:spacing w:before="0" w:beforeAutospacing="0" w:after="0" w:afterAutospacing="0"/>
              <w:textAlignment w:val="baseline"/>
              <w:rPr>
                <w:rStyle w:val="normaltextrun"/>
                <w:b/>
                <w:bCs/>
                <w:sz w:val="18"/>
                <w:szCs w:val="18"/>
              </w:rPr>
            </w:pPr>
          </w:p>
          <w:p w14:paraId="4772A42C" w14:textId="2D5CA20C" w:rsidR="001C3962" w:rsidRDefault="007F6564" w:rsidP="001C3962">
            <w:pPr>
              <w:pStyle w:val="paragraph"/>
              <w:spacing w:before="0" w:beforeAutospacing="0" w:after="0" w:afterAutospacing="0"/>
              <w:textAlignment w:val="baseline"/>
              <w:rPr>
                <w:rStyle w:val="CommentReference"/>
                <w:rFonts w:asciiTheme="majorHAnsi" w:hAnsiTheme="majorHAnsi" w:cstheme="majorBidi"/>
                <w:color w:val="242424"/>
                <w:sz w:val="20"/>
                <w:szCs w:val="20"/>
              </w:rPr>
            </w:pPr>
            <w:sdt>
              <w:sdtPr>
                <w:rPr>
                  <w:rStyle w:val="normaltextrun"/>
                  <w:b/>
                  <w:bCs/>
                  <w:sz w:val="18"/>
                  <w:szCs w:val="18"/>
                </w:rPr>
                <w:id w:val="711467025"/>
                <w:placeholder>
                  <w:docPart w:val="4E186E27A7E242B0A9AB1433659BDDD4"/>
                </w:placeholder>
                <w14:checkbox>
                  <w14:checked w14:val="1"/>
                  <w14:checkedState w14:val="2612" w14:font="MS Gothic"/>
                  <w14:uncheckedState w14:val="2610" w14:font="MS Gothic"/>
                </w14:checkbox>
              </w:sdtPr>
              <w:sdtEndPr>
                <w:rPr>
                  <w:rStyle w:val="normaltextrun"/>
                </w:rPr>
              </w:sdtEndPr>
              <w:sdtContent>
                <w:r w:rsidR="001C3962">
                  <w:rPr>
                    <w:rStyle w:val="normaltextrun"/>
                    <w:rFonts w:ascii="MS Gothic" w:eastAsia="MS Gothic" w:hAnsi="MS Gothic" w:hint="eastAsia"/>
                    <w:b/>
                    <w:bCs/>
                    <w:sz w:val="18"/>
                    <w:szCs w:val="18"/>
                  </w:rPr>
                  <w:t>☒</w:t>
                </w:r>
              </w:sdtContent>
            </w:sdt>
            <w:r w:rsidR="001C3962">
              <w:rPr>
                <w:rStyle w:val="normaltextrun"/>
                <w:b/>
                <w:bCs/>
                <w:sz w:val="18"/>
                <w:szCs w:val="18"/>
              </w:rPr>
              <w:t xml:space="preserve"> </w:t>
            </w:r>
            <w:r w:rsidR="001C3962" w:rsidRPr="00C950C9">
              <w:rPr>
                <w:b/>
                <w:bCs/>
                <w:sz w:val="18"/>
                <w:szCs w:val="18"/>
              </w:rPr>
              <w:t xml:space="preserve">Approved: </w:t>
            </w:r>
            <w:r w:rsidR="001C3962">
              <w:rPr>
                <w:b/>
                <w:bCs/>
                <w:sz w:val="18"/>
                <w:szCs w:val="18"/>
              </w:rPr>
              <w:t xml:space="preserve">The requested number of hours of </w:t>
            </w:r>
            <w:r w:rsidR="001C3962" w:rsidRPr="009D5129">
              <w:rPr>
                <w:b/>
                <w:bCs/>
                <w:i/>
                <w:iCs/>
                <w:sz w:val="18"/>
                <w:szCs w:val="18"/>
              </w:rPr>
              <w:t>SSD</w:t>
            </w:r>
            <w:r w:rsidR="001C3962">
              <w:rPr>
                <w:b/>
                <w:bCs/>
                <w:sz w:val="18"/>
                <w:szCs w:val="18"/>
              </w:rPr>
              <w:t>/</w:t>
            </w:r>
            <w:r w:rsidR="001C3962" w:rsidRPr="009D5129">
              <w:rPr>
                <w:b/>
                <w:bCs/>
                <w:i/>
                <w:iCs/>
                <w:sz w:val="18"/>
                <w:szCs w:val="18"/>
              </w:rPr>
              <w:t>BS Direct</w:t>
            </w:r>
            <w:r w:rsidR="001C3962">
              <w:rPr>
                <w:b/>
                <w:bCs/>
                <w:sz w:val="18"/>
                <w:szCs w:val="18"/>
              </w:rPr>
              <w:t xml:space="preserve"> and or </w:t>
            </w:r>
            <w:r w:rsidR="001C3962" w:rsidRPr="009D5129">
              <w:rPr>
                <w:b/>
                <w:bCs/>
                <w:i/>
                <w:iCs/>
                <w:sz w:val="18"/>
                <w:szCs w:val="18"/>
              </w:rPr>
              <w:t>Consult</w:t>
            </w:r>
            <w:r w:rsidR="001C3962">
              <w:rPr>
                <w:b/>
                <w:bCs/>
                <w:sz w:val="18"/>
                <w:szCs w:val="18"/>
              </w:rPr>
              <w:t xml:space="preserve"> as listed above, are approved.</w:t>
            </w:r>
          </w:p>
          <w:p w14:paraId="57DD276A" w14:textId="56F21C4C" w:rsidR="001C3962" w:rsidRPr="006763A7" w:rsidRDefault="001C3962" w:rsidP="001C3962">
            <w:pPr>
              <w:pStyle w:val="paragraph"/>
              <w:spacing w:before="0" w:beforeAutospacing="0" w:after="0" w:afterAutospacing="0"/>
              <w:textAlignment w:val="baseline"/>
              <w:rPr>
                <w:rStyle w:val="CommentReference"/>
                <w:color w:val="FF0000"/>
                <w:sz w:val="18"/>
                <w:szCs w:val="18"/>
              </w:rPr>
            </w:pPr>
            <w:r w:rsidRPr="006763A7">
              <w:rPr>
                <w:rStyle w:val="CommentReference"/>
                <w:color w:val="FF0000"/>
                <w:sz w:val="18"/>
                <w:szCs w:val="18"/>
              </w:rPr>
              <w:t>These hours have been approved based off of the frequency of _____ (and should not be provided all in one day).</w:t>
            </w:r>
          </w:p>
          <w:p w14:paraId="1A6396E8" w14:textId="2AE2C8FF" w:rsidR="001C3962" w:rsidRDefault="001C3962" w:rsidP="001C3962">
            <w:pPr>
              <w:pStyle w:val="paragraph"/>
              <w:spacing w:before="0" w:beforeAutospacing="0" w:after="0" w:afterAutospacing="0"/>
              <w:textAlignment w:val="baseline"/>
              <w:rPr>
                <w:sz w:val="18"/>
                <w:szCs w:val="18"/>
              </w:rPr>
            </w:pPr>
            <w:r w:rsidRPr="007F3C4F">
              <w:rPr>
                <w:rStyle w:val="normaltextrun"/>
                <w:color w:val="242424"/>
                <w:sz w:val="18"/>
                <w:szCs w:val="18"/>
              </w:rPr>
              <w:t xml:space="preserve">Once </w:t>
            </w:r>
            <w:r w:rsidRPr="007F3C4F">
              <w:rPr>
                <w:rStyle w:val="normaltextrun"/>
                <w:i/>
                <w:iCs/>
                <w:color w:val="242424"/>
                <w:sz w:val="18"/>
                <w:szCs w:val="18"/>
              </w:rPr>
              <w:t>SSD/BS FBA Plan Development</w:t>
            </w:r>
            <w:r w:rsidRPr="007F3C4F">
              <w:rPr>
                <w:rStyle w:val="normaltextrun"/>
                <w:color w:val="242424"/>
                <w:sz w:val="18"/>
                <w:szCs w:val="18"/>
              </w:rPr>
              <w:t xml:space="preserve"> service is authorized, the requested amount of </w:t>
            </w:r>
            <w:bookmarkStart w:id="0" w:name="_Hlk151440441"/>
            <w:bookmarkStart w:id="1" w:name="_Hlk151440946"/>
            <w:r w:rsidRPr="00ED37D8">
              <w:rPr>
                <w:rStyle w:val="normaltextrun"/>
                <w:i/>
                <w:iCs/>
                <w:color w:val="242424"/>
                <w:sz w:val="18"/>
                <w:szCs w:val="18"/>
              </w:rPr>
              <w:t>SSD/BS</w:t>
            </w:r>
            <w:r>
              <w:rPr>
                <w:rStyle w:val="normaltextrun"/>
                <w:color w:val="242424"/>
                <w:sz w:val="18"/>
                <w:szCs w:val="18"/>
              </w:rPr>
              <w:t xml:space="preserve"> </w:t>
            </w:r>
            <w:r w:rsidRPr="007F3C4F">
              <w:rPr>
                <w:rStyle w:val="normaltextrun"/>
                <w:i/>
                <w:iCs/>
                <w:color w:val="242424"/>
                <w:sz w:val="18"/>
                <w:szCs w:val="18"/>
              </w:rPr>
              <w:t xml:space="preserve">Direct </w:t>
            </w:r>
            <w:r w:rsidRPr="007F3C4F">
              <w:rPr>
                <w:rStyle w:val="normaltextrun"/>
                <w:color w:val="242424"/>
                <w:sz w:val="18"/>
                <w:szCs w:val="18"/>
              </w:rPr>
              <w:t xml:space="preserve">and </w:t>
            </w:r>
            <w:r w:rsidRPr="007F3C4F">
              <w:rPr>
                <w:rStyle w:val="normaltextrun"/>
                <w:i/>
                <w:iCs/>
                <w:color w:val="242424"/>
                <w:sz w:val="18"/>
                <w:szCs w:val="18"/>
              </w:rPr>
              <w:t>Consult</w:t>
            </w:r>
            <w:r w:rsidRPr="007F3C4F">
              <w:rPr>
                <w:rStyle w:val="normaltextrun"/>
                <w:color w:val="242424"/>
                <w:sz w:val="18"/>
                <w:szCs w:val="18"/>
              </w:rPr>
              <w:t xml:space="preserve"> </w:t>
            </w:r>
            <w:bookmarkEnd w:id="0"/>
            <w:r w:rsidRPr="007F3C4F">
              <w:rPr>
                <w:rStyle w:val="normaltextrun"/>
                <w:color w:val="242424"/>
                <w:sz w:val="18"/>
                <w:szCs w:val="18"/>
              </w:rPr>
              <w:t>hours can be added to the plan.</w:t>
            </w:r>
            <w:bookmarkEnd w:id="1"/>
          </w:p>
          <w:p w14:paraId="0D59C678" w14:textId="77777777" w:rsidR="001C3962" w:rsidRDefault="001C3962" w:rsidP="001C3962">
            <w:pPr>
              <w:pStyle w:val="paragraph"/>
              <w:spacing w:before="0" w:beforeAutospacing="0" w:after="0" w:afterAutospacing="0"/>
              <w:textAlignment w:val="baseline"/>
              <w:rPr>
                <w:sz w:val="18"/>
                <w:szCs w:val="18"/>
              </w:rPr>
            </w:pPr>
          </w:p>
          <w:p w14:paraId="218A6F12" w14:textId="77777777" w:rsidR="001C3962" w:rsidRPr="00C950C9" w:rsidRDefault="001C3962" w:rsidP="001C3962">
            <w:pPr>
              <w:pStyle w:val="paragraph"/>
              <w:spacing w:before="0" w:beforeAutospacing="0" w:after="0" w:afterAutospacing="0"/>
              <w:textAlignment w:val="baseline"/>
              <w:rPr>
                <w:rFonts w:eastAsiaTheme="minorEastAsia"/>
                <w:sz w:val="18"/>
                <w:szCs w:val="18"/>
              </w:rPr>
            </w:pPr>
          </w:p>
          <w:p w14:paraId="7474E251" w14:textId="77777777" w:rsidR="001C3962" w:rsidRDefault="001C3962" w:rsidP="001C3962">
            <w:pPr>
              <w:rPr>
                <w:i/>
                <w:sz w:val="20"/>
                <w:szCs w:val="20"/>
              </w:rPr>
            </w:pPr>
          </w:p>
          <w:p w14:paraId="431B4545" w14:textId="77777777" w:rsidR="001C3962" w:rsidRPr="00C950C9" w:rsidRDefault="001C3962" w:rsidP="001C3962">
            <w:pPr>
              <w:pStyle w:val="paragraph"/>
              <w:spacing w:before="0" w:beforeAutospacing="0" w:after="0" w:afterAutospacing="0"/>
              <w:textAlignment w:val="baseline"/>
              <w:rPr>
                <w:rFonts w:eastAsiaTheme="minorEastAsia"/>
                <w:sz w:val="18"/>
                <w:szCs w:val="18"/>
              </w:rPr>
            </w:pPr>
            <w:r w:rsidRPr="00C950C9">
              <w:rPr>
                <w:sz w:val="18"/>
                <w:szCs w:val="18"/>
                <w:highlight w:val="yellow"/>
              </w:rPr>
              <w:t xml:space="preserve">*SSD/BS Plan Development can be authorized and SSD/ BS Direct and Consult can be added to the ISP WHEN </w:t>
            </w:r>
            <w:r w:rsidRPr="00C950C9">
              <w:rPr>
                <w:sz w:val="18"/>
                <w:szCs w:val="18"/>
                <w:highlight w:val="yellow"/>
                <w:u w:val="single"/>
              </w:rPr>
              <w:t xml:space="preserve">BOTH </w:t>
            </w:r>
            <w:r w:rsidRPr="00C950C9">
              <w:rPr>
                <w:sz w:val="18"/>
                <w:szCs w:val="18"/>
                <w:highlight w:val="yellow"/>
              </w:rPr>
              <w:t>THE BSP/CIP AND BS HOURS ARE APPROVED.</w:t>
            </w:r>
          </w:p>
          <w:p w14:paraId="05C20453" w14:textId="308EE1B0" w:rsidR="001C3962" w:rsidRPr="00C950C9" w:rsidRDefault="001C3962" w:rsidP="001C3962">
            <w:pPr>
              <w:rPr>
                <w:i/>
                <w:sz w:val="20"/>
                <w:szCs w:val="20"/>
              </w:rPr>
            </w:pPr>
          </w:p>
        </w:tc>
        <w:tc>
          <w:tcPr>
            <w:tcW w:w="1980" w:type="dxa"/>
            <w:tcBorders>
              <w:bottom w:val="single" w:sz="4" w:space="0" w:color="auto"/>
              <w:right w:val="nil"/>
            </w:tcBorders>
            <w:shd w:val="clear" w:color="auto" w:fill="9A0000"/>
          </w:tcPr>
          <w:p w14:paraId="28579219" w14:textId="77777777" w:rsidR="001C3962" w:rsidRDefault="001C3962" w:rsidP="001C3962">
            <w:pPr>
              <w:rPr>
                <w:i/>
                <w:color w:val="FF0000"/>
                <w:sz w:val="20"/>
                <w:szCs w:val="20"/>
              </w:rPr>
            </w:pPr>
          </w:p>
          <w:p w14:paraId="12FE8DAD" w14:textId="77777777" w:rsidR="001C3962" w:rsidRDefault="001C3962" w:rsidP="001C3962">
            <w:pPr>
              <w:jc w:val="center"/>
              <w:rPr>
                <w:b/>
                <w:bCs/>
                <w:iCs/>
                <w:color w:val="FFFFFF" w:themeColor="background1"/>
                <w:sz w:val="28"/>
                <w:szCs w:val="28"/>
              </w:rPr>
            </w:pPr>
          </w:p>
          <w:p w14:paraId="74093AF2" w14:textId="16A354F2" w:rsidR="001C3962" w:rsidRPr="00C950C9" w:rsidRDefault="001C3962" w:rsidP="001C3962">
            <w:pPr>
              <w:jc w:val="center"/>
              <w:rPr>
                <w:b/>
                <w:bCs/>
                <w:iCs/>
                <w:color w:val="FFFFFF" w:themeColor="background1"/>
                <w:sz w:val="28"/>
                <w:szCs w:val="28"/>
              </w:rPr>
            </w:pPr>
            <w:r w:rsidRPr="00C950C9">
              <w:rPr>
                <w:b/>
                <w:bCs/>
                <w:iCs/>
                <w:color w:val="FFFFFF" w:themeColor="background1"/>
                <w:sz w:val="28"/>
                <w:szCs w:val="28"/>
              </w:rPr>
              <w:t xml:space="preserve">BSP/ CIP </w:t>
            </w:r>
          </w:p>
          <w:p w14:paraId="7F2C8DF5" w14:textId="7B0B1A9F" w:rsidR="001C3962" w:rsidRPr="00C950C9" w:rsidRDefault="001C3962" w:rsidP="001C3962">
            <w:pPr>
              <w:jc w:val="center"/>
              <w:rPr>
                <w:iCs/>
                <w:color w:val="FF0000"/>
                <w:sz w:val="20"/>
                <w:szCs w:val="20"/>
              </w:rPr>
            </w:pPr>
            <w:r w:rsidRPr="00C950C9">
              <w:rPr>
                <w:b/>
                <w:bCs/>
                <w:iCs/>
                <w:color w:val="FFFFFF" w:themeColor="background1"/>
                <w:sz w:val="28"/>
                <w:szCs w:val="28"/>
              </w:rPr>
              <w:t>Review:</w:t>
            </w:r>
            <w:r w:rsidRPr="00C950C9">
              <w:rPr>
                <w:iCs/>
                <w:color w:val="FFFFFF" w:themeColor="background1"/>
                <w:sz w:val="28"/>
                <w:szCs w:val="28"/>
              </w:rPr>
              <w:t xml:space="preserve"> </w:t>
            </w:r>
          </w:p>
        </w:tc>
        <w:tc>
          <w:tcPr>
            <w:tcW w:w="3325" w:type="dxa"/>
            <w:gridSpan w:val="2"/>
            <w:tcBorders>
              <w:bottom w:val="single" w:sz="4" w:space="0" w:color="auto"/>
              <w:right w:val="single" w:sz="4" w:space="0" w:color="auto"/>
            </w:tcBorders>
          </w:tcPr>
          <w:p w14:paraId="318BE1EF" w14:textId="77777777" w:rsidR="001C3962" w:rsidRDefault="001C3962" w:rsidP="001C3962">
            <w:pPr>
              <w:pStyle w:val="paragraph"/>
              <w:spacing w:before="0" w:beforeAutospacing="0" w:after="0" w:afterAutospacing="0"/>
              <w:textAlignment w:val="baseline"/>
              <w:rPr>
                <w:rStyle w:val="normaltextrun"/>
                <w:b/>
                <w:bCs/>
                <w:sz w:val="18"/>
                <w:szCs w:val="18"/>
              </w:rPr>
            </w:pPr>
          </w:p>
          <w:p w14:paraId="673C23A7" w14:textId="77777777" w:rsidR="001C3962" w:rsidRDefault="001C3962" w:rsidP="001C3962">
            <w:pPr>
              <w:pStyle w:val="paragraph"/>
              <w:spacing w:before="0" w:beforeAutospacing="0" w:after="0" w:afterAutospacing="0"/>
              <w:textAlignment w:val="baseline"/>
              <w:rPr>
                <w:rStyle w:val="normaltextrun"/>
                <w:b/>
                <w:bCs/>
                <w:sz w:val="18"/>
                <w:szCs w:val="18"/>
              </w:rPr>
            </w:pPr>
          </w:p>
          <w:p w14:paraId="2892E381" w14:textId="77777777" w:rsidR="001C3962" w:rsidRDefault="001C3962" w:rsidP="001C3962">
            <w:pPr>
              <w:pStyle w:val="paragraph"/>
              <w:spacing w:before="0" w:beforeAutospacing="0" w:after="0" w:afterAutospacing="0"/>
              <w:textAlignment w:val="baseline"/>
              <w:rPr>
                <w:rStyle w:val="normaltextrun"/>
                <w:b/>
                <w:bCs/>
                <w:sz w:val="18"/>
                <w:szCs w:val="18"/>
              </w:rPr>
            </w:pPr>
          </w:p>
          <w:p w14:paraId="35146EFE" w14:textId="77777777" w:rsidR="001C3962" w:rsidRDefault="001C3962" w:rsidP="001C3962">
            <w:pPr>
              <w:pStyle w:val="paragraph"/>
              <w:spacing w:before="0" w:beforeAutospacing="0" w:after="0" w:afterAutospacing="0"/>
              <w:textAlignment w:val="baseline"/>
              <w:rPr>
                <w:rStyle w:val="normaltextrun"/>
                <w:b/>
                <w:bCs/>
                <w:sz w:val="18"/>
                <w:szCs w:val="18"/>
              </w:rPr>
            </w:pPr>
          </w:p>
          <w:p w14:paraId="65B2FE58" w14:textId="6DFD208B" w:rsidR="001C3962" w:rsidRPr="007F3C4F" w:rsidRDefault="007F6564" w:rsidP="001C3962">
            <w:pPr>
              <w:pStyle w:val="paragraph"/>
              <w:spacing w:after="0" w:afterAutospacing="0"/>
              <w:textAlignment w:val="baseline"/>
              <w:rPr>
                <w:rStyle w:val="normaltextrun"/>
                <w:color w:val="242424"/>
                <w:sz w:val="18"/>
                <w:szCs w:val="18"/>
              </w:rPr>
            </w:pPr>
            <w:sdt>
              <w:sdtPr>
                <w:rPr>
                  <w:rStyle w:val="normaltextrun"/>
                  <w:b/>
                  <w:bCs/>
                  <w:sz w:val="18"/>
                  <w:szCs w:val="18"/>
                </w:rPr>
                <w:id w:val="807679671"/>
                <w:placeholder>
                  <w:docPart w:val="0A3667E2126F41E19CD7BAC0FD448287"/>
                </w:placeholder>
                <w14:checkbox>
                  <w14:checked w14:val="0"/>
                  <w14:checkedState w14:val="2612" w14:font="MS Gothic"/>
                  <w14:uncheckedState w14:val="2610" w14:font="MS Gothic"/>
                </w14:checkbox>
              </w:sdtPr>
              <w:sdtEndPr>
                <w:rPr>
                  <w:rStyle w:val="normaltextrun"/>
                </w:rPr>
              </w:sdtEndPr>
              <w:sdtContent>
                <w:r w:rsidR="00990477">
                  <w:rPr>
                    <w:rStyle w:val="normaltextrun"/>
                    <w:rFonts w:ascii="MS Gothic" w:eastAsia="MS Gothic" w:hAnsi="MS Gothic" w:hint="eastAsia"/>
                    <w:b/>
                    <w:bCs/>
                    <w:sz w:val="18"/>
                    <w:szCs w:val="18"/>
                  </w:rPr>
                  <w:t>☐</w:t>
                </w:r>
              </w:sdtContent>
            </w:sdt>
            <w:r w:rsidR="001C3962" w:rsidRPr="00C950C9">
              <w:rPr>
                <w:rStyle w:val="normaltextrun"/>
                <w:b/>
                <w:bCs/>
                <w:sz w:val="18"/>
                <w:szCs w:val="18"/>
              </w:rPr>
              <w:t xml:space="preserve"> </w:t>
            </w:r>
            <w:r w:rsidR="001C3962" w:rsidRPr="00C950C9">
              <w:rPr>
                <w:b/>
                <w:bCs/>
                <w:sz w:val="18"/>
                <w:szCs w:val="18"/>
              </w:rPr>
              <w:t xml:space="preserve">Rejected: </w:t>
            </w:r>
            <w:r w:rsidR="001C3962">
              <w:rPr>
                <w:rStyle w:val="CommentReference"/>
                <w:rFonts w:asciiTheme="majorHAnsi" w:hAnsiTheme="majorHAnsi" w:cstheme="majorBidi"/>
                <w:color w:val="242424"/>
                <w:sz w:val="20"/>
                <w:szCs w:val="20"/>
              </w:rPr>
              <w:t xml:space="preserve"> </w:t>
            </w:r>
            <w:r w:rsidR="001C3962" w:rsidRPr="007F3C4F">
              <w:rPr>
                <w:rStyle w:val="normaltextrun"/>
                <w:color w:val="242424"/>
                <w:sz w:val="18"/>
                <w:szCs w:val="18"/>
              </w:rPr>
              <w:t xml:space="preserve">Revisions are necessary before </w:t>
            </w:r>
            <w:r w:rsidR="001C3962">
              <w:rPr>
                <w:rStyle w:val="normaltextrun"/>
                <w:color w:val="242424"/>
                <w:sz w:val="18"/>
                <w:szCs w:val="18"/>
              </w:rPr>
              <w:t xml:space="preserve">BSP/CIP can be approved. </w:t>
            </w:r>
            <w:r w:rsidR="001C3962" w:rsidRPr="007F3C4F">
              <w:rPr>
                <w:rStyle w:val="normaltextrun"/>
                <w:color w:val="242424"/>
                <w:sz w:val="18"/>
                <w:szCs w:val="18"/>
              </w:rPr>
              <w:t xml:space="preserve"> </w:t>
            </w:r>
          </w:p>
          <w:p w14:paraId="4651DC46" w14:textId="77777777" w:rsidR="001C3962" w:rsidRDefault="001C3962" w:rsidP="001C3962">
            <w:pPr>
              <w:pStyle w:val="paragraph"/>
              <w:spacing w:before="0" w:beforeAutospacing="0"/>
              <w:textAlignment w:val="baseline"/>
              <w:rPr>
                <w:rStyle w:val="normaltextrun"/>
                <w:i/>
                <w:iCs/>
                <w:color w:val="242424"/>
                <w:sz w:val="18"/>
                <w:szCs w:val="18"/>
              </w:rPr>
            </w:pPr>
            <w:r w:rsidRPr="007F3C4F">
              <w:rPr>
                <w:rStyle w:val="normaltextrun"/>
                <w:i/>
                <w:iCs/>
                <w:color w:val="242424"/>
                <w:sz w:val="18"/>
                <w:szCs w:val="18"/>
              </w:rPr>
              <w:t xml:space="preserve">Details on revisions can be found </w:t>
            </w:r>
            <w:r>
              <w:rPr>
                <w:rStyle w:val="normaltextrun"/>
                <w:i/>
                <w:iCs/>
                <w:color w:val="242424"/>
                <w:sz w:val="18"/>
                <w:szCs w:val="18"/>
              </w:rPr>
              <w:t>in</w:t>
            </w:r>
            <w:r w:rsidRPr="007F3C4F">
              <w:rPr>
                <w:rStyle w:val="normaltextrun"/>
                <w:i/>
                <w:iCs/>
                <w:color w:val="242424"/>
                <w:sz w:val="18"/>
                <w:szCs w:val="18"/>
              </w:rPr>
              <w:t xml:space="preserve"> the </w:t>
            </w:r>
            <w:r>
              <w:rPr>
                <w:rStyle w:val="normaltextrun"/>
                <w:i/>
                <w:iCs/>
                <w:color w:val="242424"/>
                <w:sz w:val="18"/>
                <w:szCs w:val="18"/>
              </w:rPr>
              <w:t xml:space="preserve">clinical BSP/CIP review checklist. Revisions must be completed by the BS provider within 7 business days of the date of this email. </w:t>
            </w:r>
          </w:p>
          <w:p w14:paraId="00026DD9" w14:textId="0BF18EF7" w:rsidR="001C3962" w:rsidRPr="007F3C4F" w:rsidRDefault="001C3962" w:rsidP="001C3962">
            <w:pPr>
              <w:pStyle w:val="paragraph"/>
              <w:spacing w:before="0" w:beforeAutospacing="0"/>
              <w:textAlignment w:val="baseline"/>
              <w:rPr>
                <w:rStyle w:val="normaltextrun"/>
                <w:color w:val="242424"/>
                <w:sz w:val="18"/>
                <w:szCs w:val="18"/>
              </w:rPr>
            </w:pPr>
            <w:r>
              <w:rPr>
                <w:rStyle w:val="normaltextrun"/>
                <w:i/>
                <w:iCs/>
                <w:color w:val="242424"/>
                <w:sz w:val="18"/>
                <w:szCs w:val="18"/>
              </w:rPr>
              <w:t xml:space="preserve">SSD/BS BSP Plan Development service will not be authorized and SSD/BS Direct and Consult cannot be added to the ISP yet </w:t>
            </w:r>
          </w:p>
          <w:p w14:paraId="4876C0F5" w14:textId="783CCF6E" w:rsidR="001C3962" w:rsidRPr="00C950C9" w:rsidRDefault="001C3962" w:rsidP="001C3962">
            <w:pPr>
              <w:pStyle w:val="paragraph"/>
              <w:spacing w:before="0" w:beforeAutospacing="0" w:after="0" w:afterAutospacing="0"/>
              <w:textAlignment w:val="baseline"/>
              <w:rPr>
                <w:rFonts w:eastAsiaTheme="minorEastAsia"/>
                <w:b/>
                <w:bCs/>
                <w:sz w:val="18"/>
                <w:szCs w:val="18"/>
              </w:rPr>
            </w:pPr>
          </w:p>
          <w:p w14:paraId="041B360E" w14:textId="1A4138A4" w:rsidR="001C3962" w:rsidRDefault="007F6564" w:rsidP="001C3962">
            <w:pPr>
              <w:pStyle w:val="paragraph"/>
              <w:spacing w:before="0" w:beforeAutospacing="0" w:after="0" w:afterAutospacing="0"/>
              <w:textAlignment w:val="baseline"/>
              <w:rPr>
                <w:rStyle w:val="normaltextrun"/>
                <w:color w:val="242424"/>
                <w:sz w:val="18"/>
                <w:szCs w:val="18"/>
              </w:rPr>
            </w:pPr>
            <w:sdt>
              <w:sdtPr>
                <w:rPr>
                  <w:rStyle w:val="normaltextrun"/>
                  <w:b/>
                  <w:bCs/>
                  <w:sz w:val="18"/>
                  <w:szCs w:val="18"/>
                </w:rPr>
                <w:id w:val="1273058095"/>
                <w:placeholder>
                  <w:docPart w:val="0A3667E2126F41E19CD7BAC0FD448287"/>
                </w:placeholder>
                <w14:checkbox>
                  <w14:checked w14:val="0"/>
                  <w14:checkedState w14:val="2612" w14:font="MS Gothic"/>
                  <w14:uncheckedState w14:val="2610" w14:font="MS Gothic"/>
                </w14:checkbox>
              </w:sdtPr>
              <w:sdtEndPr>
                <w:rPr>
                  <w:rStyle w:val="normaltextrun"/>
                </w:rPr>
              </w:sdtEndPr>
              <w:sdtContent>
                <w:r w:rsidR="001C3962" w:rsidRPr="00C950C9">
                  <w:rPr>
                    <w:rStyle w:val="normaltextrun"/>
                    <w:rFonts w:ascii="Segoe UI Symbol" w:eastAsia="MS Gothic" w:hAnsi="Segoe UI Symbol" w:cs="Segoe UI Symbol"/>
                    <w:b/>
                    <w:bCs/>
                    <w:sz w:val="18"/>
                    <w:szCs w:val="18"/>
                  </w:rPr>
                  <w:t>☐</w:t>
                </w:r>
              </w:sdtContent>
            </w:sdt>
            <w:r w:rsidR="001C3962" w:rsidRPr="00C950C9">
              <w:rPr>
                <w:rStyle w:val="normaltextrun"/>
                <w:b/>
                <w:bCs/>
                <w:sz w:val="18"/>
                <w:szCs w:val="18"/>
              </w:rPr>
              <w:t xml:space="preserve"> </w:t>
            </w:r>
            <w:r w:rsidR="001C3962" w:rsidRPr="00C950C9">
              <w:rPr>
                <w:b/>
                <w:bCs/>
                <w:sz w:val="18"/>
                <w:szCs w:val="18"/>
              </w:rPr>
              <w:t xml:space="preserve">Approved: </w:t>
            </w:r>
            <w:r w:rsidR="001C3962">
              <w:rPr>
                <w:rStyle w:val="CommentReference"/>
                <w:rFonts w:asciiTheme="majorHAnsi" w:hAnsiTheme="majorHAnsi" w:cstheme="majorBidi"/>
                <w:color w:val="242424"/>
                <w:sz w:val="20"/>
                <w:szCs w:val="20"/>
              </w:rPr>
              <w:t xml:space="preserve"> </w:t>
            </w:r>
            <w:r w:rsidR="001C3962" w:rsidRPr="0050362F">
              <w:rPr>
                <w:rStyle w:val="CommentReference"/>
                <w:color w:val="242424"/>
                <w:sz w:val="18"/>
                <w:szCs w:val="18"/>
              </w:rPr>
              <w:t xml:space="preserve">The BSP/CIP are approved. </w:t>
            </w:r>
            <w:r w:rsidR="001C3962" w:rsidRPr="0050362F">
              <w:rPr>
                <w:rStyle w:val="normaltextrun"/>
                <w:color w:val="242424"/>
                <w:sz w:val="18"/>
                <w:szCs w:val="18"/>
              </w:rPr>
              <w:t>No</w:t>
            </w:r>
            <w:r w:rsidR="001C3962" w:rsidRPr="007F3C4F">
              <w:rPr>
                <w:rStyle w:val="normaltextrun"/>
                <w:color w:val="242424"/>
                <w:sz w:val="18"/>
                <w:szCs w:val="18"/>
              </w:rPr>
              <w:t xml:space="preserve"> revisions are needed and the BS has been confirmed to be qualified. </w:t>
            </w:r>
            <w:r w:rsidR="001C3962">
              <w:rPr>
                <w:rStyle w:val="normaltextrun"/>
                <w:color w:val="242424"/>
                <w:sz w:val="18"/>
                <w:szCs w:val="18"/>
              </w:rPr>
              <w:t xml:space="preserve">Please submit the DBOs in the BSP into HCSIS as the BS’s goals/objectives. </w:t>
            </w:r>
          </w:p>
          <w:p w14:paraId="3F3B5E9A" w14:textId="6E13AE86" w:rsidR="001C3962" w:rsidRDefault="001C3962" w:rsidP="001C3962">
            <w:pPr>
              <w:pStyle w:val="paragraph"/>
              <w:spacing w:before="0" w:beforeAutospacing="0" w:after="0" w:afterAutospacing="0"/>
              <w:textAlignment w:val="baseline"/>
              <w:rPr>
                <w:sz w:val="18"/>
                <w:szCs w:val="18"/>
              </w:rPr>
            </w:pPr>
            <w:r w:rsidRPr="007F3C4F">
              <w:rPr>
                <w:rStyle w:val="normaltextrun"/>
                <w:color w:val="242424"/>
                <w:sz w:val="18"/>
                <w:szCs w:val="18"/>
              </w:rPr>
              <w:t xml:space="preserve">Once the hours are approved, the requested amount of </w:t>
            </w:r>
            <w:r w:rsidRPr="00415B58">
              <w:rPr>
                <w:rStyle w:val="normaltextrun"/>
                <w:i/>
                <w:iCs/>
                <w:color w:val="242424"/>
                <w:sz w:val="18"/>
                <w:szCs w:val="18"/>
              </w:rPr>
              <w:t>SSD/BS</w:t>
            </w:r>
            <w:r>
              <w:rPr>
                <w:rStyle w:val="normaltextrun"/>
                <w:color w:val="242424"/>
                <w:sz w:val="18"/>
                <w:szCs w:val="18"/>
              </w:rPr>
              <w:t xml:space="preserve"> </w:t>
            </w:r>
            <w:r w:rsidRPr="007F3C4F">
              <w:rPr>
                <w:rStyle w:val="normaltextrun"/>
                <w:i/>
                <w:iCs/>
                <w:color w:val="242424"/>
                <w:sz w:val="18"/>
                <w:szCs w:val="18"/>
              </w:rPr>
              <w:t xml:space="preserve">Direct </w:t>
            </w:r>
            <w:r w:rsidRPr="007F3C4F">
              <w:rPr>
                <w:rStyle w:val="normaltextrun"/>
                <w:color w:val="242424"/>
                <w:sz w:val="18"/>
                <w:szCs w:val="18"/>
              </w:rPr>
              <w:t xml:space="preserve">and </w:t>
            </w:r>
            <w:r w:rsidRPr="007F3C4F">
              <w:rPr>
                <w:rStyle w:val="normaltextrun"/>
                <w:i/>
                <w:iCs/>
                <w:color w:val="242424"/>
                <w:sz w:val="18"/>
                <w:szCs w:val="18"/>
              </w:rPr>
              <w:t>Consult</w:t>
            </w:r>
            <w:r w:rsidRPr="007F3C4F">
              <w:rPr>
                <w:rStyle w:val="normaltextrun"/>
                <w:color w:val="242424"/>
                <w:sz w:val="18"/>
                <w:szCs w:val="18"/>
              </w:rPr>
              <w:t xml:space="preserve"> hours can be added to the plan.</w:t>
            </w:r>
          </w:p>
          <w:p w14:paraId="2AFE426A" w14:textId="77777777" w:rsidR="001C3962" w:rsidRDefault="001C3962" w:rsidP="001C3962">
            <w:pPr>
              <w:pStyle w:val="paragraph"/>
              <w:spacing w:before="0" w:beforeAutospacing="0" w:after="0" w:afterAutospacing="0"/>
              <w:ind w:left="288"/>
              <w:textAlignment w:val="baseline"/>
              <w:rPr>
                <w:sz w:val="18"/>
                <w:szCs w:val="18"/>
              </w:rPr>
            </w:pPr>
          </w:p>
          <w:p w14:paraId="19DE84C0" w14:textId="0F685ECD" w:rsidR="001C3962" w:rsidRDefault="007F6564" w:rsidP="001C3962">
            <w:pPr>
              <w:pStyle w:val="paragraph"/>
              <w:spacing w:before="0" w:beforeAutospacing="0" w:after="0" w:afterAutospacing="0"/>
              <w:ind w:left="288"/>
              <w:textAlignment w:val="baseline"/>
              <w:rPr>
                <w:sz w:val="18"/>
                <w:szCs w:val="18"/>
              </w:rPr>
            </w:pPr>
            <w:sdt>
              <w:sdtPr>
                <w:rPr>
                  <w:sz w:val="18"/>
                  <w:szCs w:val="18"/>
                </w:rPr>
                <w:id w:val="1024211147"/>
                <w14:checkbox>
                  <w14:checked w14:val="0"/>
                  <w14:checkedState w14:val="2612" w14:font="MS Gothic"/>
                  <w14:uncheckedState w14:val="2610" w14:font="MS Gothic"/>
                </w14:checkbox>
              </w:sdtPr>
              <w:sdtEndPr/>
              <w:sdtContent>
                <w:r w:rsidR="001C3962">
                  <w:rPr>
                    <w:rFonts w:ascii="MS Gothic" w:eastAsia="MS Gothic" w:hAnsi="MS Gothic" w:hint="eastAsia"/>
                    <w:sz w:val="18"/>
                    <w:szCs w:val="18"/>
                  </w:rPr>
                  <w:t>☐</w:t>
                </w:r>
              </w:sdtContent>
            </w:sdt>
            <w:r w:rsidR="001C3962">
              <w:rPr>
                <w:sz w:val="18"/>
                <w:szCs w:val="18"/>
              </w:rPr>
              <w:t xml:space="preserve"> </w:t>
            </w:r>
            <w:r w:rsidR="001C3962" w:rsidRPr="00780B99">
              <w:rPr>
                <w:b/>
                <w:bCs/>
                <w:sz w:val="18"/>
                <w:szCs w:val="18"/>
              </w:rPr>
              <w:t xml:space="preserve"> Although plan is approved,</w:t>
            </w:r>
            <w:r w:rsidR="001C3962">
              <w:rPr>
                <w:sz w:val="18"/>
                <w:szCs w:val="18"/>
              </w:rPr>
              <w:t xml:space="preserve"> the </w:t>
            </w:r>
          </w:p>
          <w:p w14:paraId="189217D4" w14:textId="77777777" w:rsidR="001C3962" w:rsidRDefault="001C3962" w:rsidP="001C3962">
            <w:pPr>
              <w:pStyle w:val="paragraph"/>
              <w:spacing w:before="0" w:beforeAutospacing="0" w:after="0" w:afterAutospacing="0"/>
              <w:ind w:left="288"/>
              <w:textAlignment w:val="baseline"/>
              <w:rPr>
                <w:sz w:val="18"/>
                <w:szCs w:val="18"/>
              </w:rPr>
            </w:pPr>
            <w:r>
              <w:rPr>
                <w:sz w:val="18"/>
                <w:szCs w:val="18"/>
              </w:rPr>
              <w:t xml:space="preserve">      BSP/CIP was submitted on the </w:t>
            </w:r>
          </w:p>
          <w:p w14:paraId="7FEDBF08" w14:textId="77777777" w:rsidR="001C3962" w:rsidRDefault="001C3962" w:rsidP="001C3962">
            <w:pPr>
              <w:pStyle w:val="paragraph"/>
              <w:spacing w:before="0" w:beforeAutospacing="0" w:after="0" w:afterAutospacing="0"/>
              <w:ind w:left="288"/>
              <w:textAlignment w:val="baseline"/>
              <w:rPr>
                <w:sz w:val="18"/>
                <w:szCs w:val="18"/>
              </w:rPr>
            </w:pPr>
            <w:r>
              <w:rPr>
                <w:sz w:val="18"/>
                <w:szCs w:val="18"/>
              </w:rPr>
              <w:t xml:space="preserve">      </w:t>
            </w:r>
            <w:r w:rsidRPr="00780B99">
              <w:rPr>
                <w:i/>
                <w:iCs/>
                <w:sz w:val="18"/>
                <w:szCs w:val="18"/>
              </w:rPr>
              <w:t>Sample HCSIS Screen Template</w:t>
            </w:r>
            <w:r>
              <w:rPr>
                <w:sz w:val="18"/>
                <w:szCs w:val="18"/>
              </w:rPr>
              <w:t xml:space="preserve">. </w:t>
            </w:r>
          </w:p>
          <w:p w14:paraId="4F64FDCD" w14:textId="77777777" w:rsidR="001C3962" w:rsidRDefault="001C3962" w:rsidP="001C3962">
            <w:pPr>
              <w:pStyle w:val="paragraph"/>
              <w:spacing w:before="0" w:beforeAutospacing="0" w:after="0" w:afterAutospacing="0"/>
              <w:ind w:left="288"/>
              <w:textAlignment w:val="baseline"/>
              <w:rPr>
                <w:sz w:val="18"/>
                <w:szCs w:val="18"/>
              </w:rPr>
            </w:pPr>
            <w:r>
              <w:rPr>
                <w:sz w:val="18"/>
                <w:szCs w:val="18"/>
              </w:rPr>
              <w:t xml:space="preserve">      BS needs to submit the approved  </w:t>
            </w:r>
          </w:p>
          <w:p w14:paraId="67138F4B" w14:textId="77777777" w:rsidR="001C3962" w:rsidRDefault="001C3962" w:rsidP="001C3962">
            <w:pPr>
              <w:pStyle w:val="paragraph"/>
              <w:spacing w:before="0" w:beforeAutospacing="0" w:after="0" w:afterAutospacing="0"/>
              <w:ind w:left="576"/>
              <w:textAlignment w:val="baseline"/>
              <w:rPr>
                <w:sz w:val="18"/>
                <w:szCs w:val="18"/>
              </w:rPr>
            </w:pPr>
            <w:r>
              <w:rPr>
                <w:sz w:val="18"/>
                <w:szCs w:val="18"/>
              </w:rPr>
              <w:t xml:space="preserve">BSP/ CIP into HCSIS.  </w:t>
            </w:r>
          </w:p>
          <w:p w14:paraId="545C5FC9" w14:textId="03561978" w:rsidR="001C3962" w:rsidRDefault="001C3962" w:rsidP="001C3962">
            <w:pPr>
              <w:pStyle w:val="paragraph"/>
              <w:spacing w:before="0" w:beforeAutospacing="0" w:after="0" w:afterAutospacing="0"/>
              <w:ind w:left="576"/>
              <w:textAlignment w:val="baseline"/>
              <w:rPr>
                <w:sz w:val="18"/>
                <w:szCs w:val="18"/>
              </w:rPr>
            </w:pPr>
            <w:r>
              <w:rPr>
                <w:sz w:val="18"/>
                <w:szCs w:val="18"/>
              </w:rPr>
              <w:t xml:space="preserve">Please enter these within 7 business days. Then email the SC to confirm. The SC will then follow up with the PM at </w:t>
            </w:r>
          </w:p>
          <w:p w14:paraId="76D38945" w14:textId="77777777" w:rsidR="001C3962" w:rsidRDefault="001C3962" w:rsidP="001C3962">
            <w:pPr>
              <w:pStyle w:val="paragraph"/>
              <w:spacing w:before="0" w:beforeAutospacing="0" w:after="0" w:afterAutospacing="0"/>
              <w:ind w:left="576"/>
              <w:textAlignment w:val="baseline"/>
              <w:rPr>
                <w:sz w:val="18"/>
                <w:szCs w:val="18"/>
              </w:rPr>
            </w:pPr>
            <w:hyperlink r:id="rId11" w:history="1">
              <w:r w:rsidRPr="00431E5E">
                <w:rPr>
                  <w:rStyle w:val="Hyperlink"/>
                  <w:sz w:val="18"/>
                  <w:szCs w:val="18"/>
                </w:rPr>
                <w:t>ra-basprovidersupprt@pa.gov</w:t>
              </w:r>
            </w:hyperlink>
            <w:r>
              <w:rPr>
                <w:sz w:val="18"/>
                <w:szCs w:val="18"/>
              </w:rPr>
              <w:t xml:space="preserve"> to confirm completion. The assigned clinical rep with re-check them at that time. </w:t>
            </w:r>
          </w:p>
          <w:p w14:paraId="094EFBAC" w14:textId="2C460172" w:rsidR="001C3962" w:rsidRDefault="001C3962" w:rsidP="001C3962">
            <w:pPr>
              <w:pStyle w:val="paragraph"/>
              <w:spacing w:before="0" w:beforeAutospacing="0" w:after="0" w:afterAutospacing="0"/>
              <w:ind w:left="288"/>
              <w:textAlignment w:val="baseline"/>
              <w:rPr>
                <w:sz w:val="18"/>
                <w:szCs w:val="18"/>
              </w:rPr>
            </w:pPr>
          </w:p>
          <w:p w14:paraId="71F3D7E1" w14:textId="77777777" w:rsidR="001C3962" w:rsidRDefault="001C3962" w:rsidP="001C3962">
            <w:pPr>
              <w:pStyle w:val="paragraph"/>
              <w:spacing w:before="0" w:beforeAutospacing="0" w:after="0" w:afterAutospacing="0"/>
              <w:textAlignment w:val="baseline"/>
              <w:rPr>
                <w:sz w:val="18"/>
                <w:szCs w:val="18"/>
              </w:rPr>
            </w:pPr>
          </w:p>
          <w:p w14:paraId="26075D1D" w14:textId="236A84AF" w:rsidR="001C3962" w:rsidRPr="00C950C9" w:rsidRDefault="001C3962" w:rsidP="001C3962">
            <w:pPr>
              <w:pStyle w:val="paragraph"/>
              <w:spacing w:before="0" w:beforeAutospacing="0" w:after="0" w:afterAutospacing="0"/>
              <w:textAlignment w:val="baseline"/>
              <w:rPr>
                <w:rFonts w:eastAsiaTheme="minorEastAsia"/>
                <w:sz w:val="18"/>
                <w:szCs w:val="18"/>
              </w:rPr>
            </w:pPr>
            <w:r w:rsidRPr="00C950C9">
              <w:rPr>
                <w:sz w:val="18"/>
                <w:szCs w:val="18"/>
                <w:highlight w:val="yellow"/>
              </w:rPr>
              <w:lastRenderedPageBreak/>
              <w:t xml:space="preserve">*SSD/BS Plan Development can be authorized and SSD/ BS Direct and Consult can be added to the ISP WHEN </w:t>
            </w:r>
            <w:r w:rsidRPr="00C950C9">
              <w:rPr>
                <w:sz w:val="18"/>
                <w:szCs w:val="18"/>
                <w:highlight w:val="yellow"/>
                <w:u w:val="single"/>
              </w:rPr>
              <w:t xml:space="preserve">BOTH </w:t>
            </w:r>
            <w:r w:rsidRPr="00C950C9">
              <w:rPr>
                <w:sz w:val="18"/>
                <w:szCs w:val="18"/>
                <w:highlight w:val="yellow"/>
              </w:rPr>
              <w:t>THE BSP/CIP AND BS HOURS ARE APPROVED.</w:t>
            </w:r>
          </w:p>
          <w:p w14:paraId="073A152B" w14:textId="1D6D50D0" w:rsidR="001C3962" w:rsidRPr="00CB799E" w:rsidRDefault="001C3962" w:rsidP="001C3962">
            <w:pPr>
              <w:rPr>
                <w:i/>
                <w:color w:val="FF0000"/>
                <w:sz w:val="20"/>
                <w:szCs w:val="20"/>
              </w:rPr>
            </w:pPr>
          </w:p>
        </w:tc>
      </w:tr>
      <w:tr w:rsidR="001C3962" w14:paraId="6B142DFF" w14:textId="77777777" w:rsidTr="05F6CD44">
        <w:tc>
          <w:tcPr>
            <w:tcW w:w="10525" w:type="dxa"/>
            <w:gridSpan w:val="6"/>
            <w:tcBorders>
              <w:left w:val="single" w:sz="4" w:space="0" w:color="auto"/>
              <w:bottom w:val="single" w:sz="4" w:space="0" w:color="auto"/>
            </w:tcBorders>
            <w:shd w:val="clear" w:color="auto" w:fill="FFFFFF" w:themeFill="background1"/>
          </w:tcPr>
          <w:p w14:paraId="76691754" w14:textId="77777777" w:rsidR="001C3962" w:rsidRDefault="001C3962" w:rsidP="001C3962">
            <w:pPr>
              <w:rPr>
                <w:b/>
                <w:sz w:val="20"/>
                <w:szCs w:val="20"/>
              </w:rPr>
            </w:pPr>
            <w:r w:rsidRPr="00FB53CD">
              <w:rPr>
                <w:b/>
                <w:sz w:val="20"/>
                <w:szCs w:val="20"/>
              </w:rPr>
              <w:lastRenderedPageBreak/>
              <w:t>GENERAL COMMENTS</w:t>
            </w:r>
            <w:r>
              <w:rPr>
                <w:b/>
                <w:sz w:val="20"/>
                <w:szCs w:val="20"/>
              </w:rPr>
              <w:t xml:space="preserve">: </w:t>
            </w:r>
          </w:p>
          <w:p w14:paraId="7860E423" w14:textId="77777777" w:rsidR="001C3962" w:rsidRDefault="001C3962" w:rsidP="001C3962">
            <w:pPr>
              <w:rPr>
                <w:b/>
                <w:sz w:val="20"/>
                <w:szCs w:val="20"/>
              </w:rPr>
            </w:pPr>
          </w:p>
          <w:p w14:paraId="6AA258D8" w14:textId="38B0F983" w:rsidR="001C3962" w:rsidRPr="00FB53CD" w:rsidRDefault="001C3962" w:rsidP="001C3962">
            <w:pPr>
              <w:rPr>
                <w:i/>
                <w:sz w:val="20"/>
                <w:szCs w:val="20"/>
              </w:rPr>
            </w:pPr>
          </w:p>
        </w:tc>
      </w:tr>
    </w:tbl>
    <w:p w14:paraId="6FFBD3EC" w14:textId="77777777" w:rsidR="00333BC1" w:rsidRDefault="00333BC1" w:rsidP="00333BC1"/>
    <w:p w14:paraId="3E5CDC75" w14:textId="77777777" w:rsidR="00015E56" w:rsidRDefault="00015E56" w:rsidP="00015E56">
      <w:pPr>
        <w:pStyle w:val="Header"/>
        <w:rPr>
          <w:b/>
          <w:u w:val="single"/>
        </w:rPr>
      </w:pPr>
      <w:r>
        <w:rPr>
          <w:b/>
          <w:u w:val="single"/>
        </w:rPr>
        <w:br/>
      </w:r>
    </w:p>
    <w:p w14:paraId="698536F5" w14:textId="23917A0D" w:rsidR="00084AA1" w:rsidRDefault="00084AA1"/>
    <w:p w14:paraId="1F040430" w14:textId="376696AA" w:rsidR="007F3C4F" w:rsidRDefault="007F3C4F"/>
    <w:p w14:paraId="75AEBA4B" w14:textId="77777777" w:rsidR="007F3C4F" w:rsidRDefault="007F3C4F"/>
    <w:sectPr w:rsidR="007F3C4F" w:rsidSect="00633257">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09A0B" w14:textId="77777777" w:rsidR="001A01E2" w:rsidRDefault="001A01E2">
      <w:r>
        <w:separator/>
      </w:r>
    </w:p>
  </w:endnote>
  <w:endnote w:type="continuationSeparator" w:id="0">
    <w:p w14:paraId="22ADB23A" w14:textId="77777777" w:rsidR="001A01E2" w:rsidRDefault="001A01E2">
      <w:r>
        <w:continuationSeparator/>
      </w:r>
    </w:p>
  </w:endnote>
  <w:endnote w:type="continuationNotice" w:id="1">
    <w:p w14:paraId="665E41F0" w14:textId="77777777" w:rsidR="001A01E2" w:rsidRDefault="001A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FBF2" w14:textId="45B25186" w:rsidR="00633257" w:rsidRPr="00633257" w:rsidRDefault="00B8548D" w:rsidP="00FB53CD">
    <w:pPr>
      <w:pStyle w:val="Footer"/>
      <w:ind w:right="-1008"/>
      <w:jc w:val="right"/>
      <w:rPr>
        <w:sz w:val="20"/>
        <w:szCs w:val="20"/>
      </w:rPr>
    </w:pPr>
    <w:r w:rsidRPr="00633257">
      <w:rPr>
        <w:sz w:val="20"/>
        <w:szCs w:val="20"/>
      </w:rPr>
      <w:t xml:space="preserve">                                                              </w:t>
    </w:r>
  </w:p>
  <w:p w14:paraId="7BC1BAF2" w14:textId="4307FF9A" w:rsidR="0076174A" w:rsidRPr="00633257" w:rsidRDefault="2AFBC9DC" w:rsidP="00633257">
    <w:pPr>
      <w:pStyle w:val="Footer"/>
      <w:ind w:left="-1008"/>
      <w:rPr>
        <w:sz w:val="20"/>
        <w:szCs w:val="20"/>
      </w:rPr>
    </w:pPr>
    <w:r w:rsidRPr="2AFBC9DC">
      <w:rPr>
        <w:sz w:val="20"/>
        <w:szCs w:val="20"/>
      </w:rPr>
      <w:t xml:space="preserve">Revised </w:t>
    </w:r>
    <w:r w:rsidR="002C76DD">
      <w:rPr>
        <w:sz w:val="20"/>
        <w:szCs w:val="20"/>
      </w:rPr>
      <w:t>7/12/25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330A3" w14:textId="77777777" w:rsidR="001A01E2" w:rsidRDefault="001A01E2">
      <w:r>
        <w:separator/>
      </w:r>
    </w:p>
  </w:footnote>
  <w:footnote w:type="continuationSeparator" w:id="0">
    <w:p w14:paraId="50A26410" w14:textId="77777777" w:rsidR="001A01E2" w:rsidRDefault="001A01E2">
      <w:r>
        <w:continuationSeparator/>
      </w:r>
    </w:p>
  </w:footnote>
  <w:footnote w:type="continuationNotice" w:id="1">
    <w:p w14:paraId="0113AE37" w14:textId="77777777" w:rsidR="001A01E2" w:rsidRDefault="001A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EAE7" w14:textId="2E993E88" w:rsidR="0076174A" w:rsidRDefault="00B8548D" w:rsidP="0076174A">
    <w:pPr>
      <w:pStyle w:val="Header"/>
      <w:jc w:val="center"/>
      <w:rPr>
        <w:b/>
        <w:sz w:val="28"/>
        <w:szCs w:val="28"/>
      </w:rPr>
    </w:pPr>
    <w:r>
      <w:rPr>
        <w:b/>
        <w:sz w:val="28"/>
        <w:szCs w:val="28"/>
      </w:rPr>
      <w:t>CLINICAL REVIEW CHECKLIST</w:t>
    </w:r>
  </w:p>
  <w:p w14:paraId="4800B4F5" w14:textId="77777777" w:rsidR="00E20B7E" w:rsidRPr="00E20B7E" w:rsidRDefault="00E20B7E" w:rsidP="0076174A">
    <w:pPr>
      <w:pStyle w:val="Header"/>
      <w:jc w:val="center"/>
      <w:rPr>
        <w:b/>
        <w:sz w:val="16"/>
        <w:szCs w:val="16"/>
      </w:rPr>
    </w:pPr>
  </w:p>
  <w:p w14:paraId="1F733C32" w14:textId="66B024C5" w:rsidR="0076174A" w:rsidRDefault="00EC3277" w:rsidP="0076174A">
    <w:pPr>
      <w:pStyle w:val="Header"/>
      <w:jc w:val="center"/>
      <w:rPr>
        <w:b/>
      </w:rPr>
    </w:pPr>
    <w:r>
      <w:rPr>
        <w:b/>
      </w:rPr>
      <w:t>FUNCTIONAL BEHAVIORAL ASSESSMENT</w:t>
    </w:r>
    <w:r w:rsidR="00E20B7E">
      <w:rPr>
        <w:b/>
      </w:rPr>
      <w:t xml:space="preserve"> · </w:t>
    </w:r>
    <w:r w:rsidR="00B8548D">
      <w:rPr>
        <w:b/>
      </w:rPr>
      <w:t>BEHAVIORAL SUPPORT PLAN</w:t>
    </w:r>
    <w:r w:rsidR="00E20B7E">
      <w:rPr>
        <w:b/>
      </w:rPr>
      <w:t xml:space="preserve"> · C</w:t>
    </w:r>
    <w:r w:rsidR="00B8548D">
      <w:rPr>
        <w:b/>
      </w:rPr>
      <w:t>RISIS INTERVENTION PLAN</w:t>
    </w:r>
    <w:r w:rsidR="008A7F53">
      <w:rPr>
        <w:b/>
      </w:rPr>
      <w:t>· GAS</w:t>
    </w:r>
  </w:p>
  <w:p w14:paraId="61C988F9" w14:textId="77777777" w:rsidR="0076174A" w:rsidRDefault="0076174A" w:rsidP="0076174A">
    <w:pPr>
      <w:pStyle w:val="Header"/>
      <w:jc w:val="center"/>
      <w:rPr>
        <w:b/>
      </w:rPr>
    </w:pPr>
  </w:p>
  <w:p w14:paraId="73500872" w14:textId="04FD7859" w:rsidR="004C263D" w:rsidRPr="002828AC" w:rsidRDefault="00B8548D" w:rsidP="004C263D">
    <w:pPr>
      <w:jc w:val="center"/>
      <w:rPr>
        <w:bCs/>
        <w:sz w:val="20"/>
        <w:szCs w:val="20"/>
      </w:rPr>
    </w:pPr>
    <w:r w:rsidRPr="002828AC">
      <w:rPr>
        <w:bCs/>
        <w:sz w:val="20"/>
        <w:szCs w:val="20"/>
      </w:rPr>
      <w:t xml:space="preserve">PARTICIPANT: </w:t>
    </w:r>
  </w:p>
  <w:p w14:paraId="73CFB28C" w14:textId="2A9A856D" w:rsidR="001D20C8" w:rsidRPr="002828AC" w:rsidRDefault="00B8548D" w:rsidP="0076174A">
    <w:pPr>
      <w:pStyle w:val="Header"/>
      <w:jc w:val="center"/>
      <w:rPr>
        <w:bCs/>
        <w:sz w:val="20"/>
        <w:szCs w:val="20"/>
      </w:rPr>
    </w:pPr>
    <w:r w:rsidRPr="002828AC">
      <w:rPr>
        <w:bCs/>
        <w:sz w:val="20"/>
        <w:szCs w:val="20"/>
      </w:rPr>
      <w:t>BS STAFF NAME:</w:t>
    </w:r>
    <w:r w:rsidR="002043AD">
      <w:rPr>
        <w:bCs/>
        <w:sz w:val="20"/>
        <w:szCs w:val="20"/>
      </w:rPr>
      <w:t xml:space="preserve"> </w:t>
    </w:r>
  </w:p>
  <w:p w14:paraId="6BF89DA3" w14:textId="0AFEA855" w:rsidR="0076174A" w:rsidRPr="002828AC" w:rsidRDefault="00B8548D" w:rsidP="0076174A">
    <w:pPr>
      <w:pStyle w:val="Header"/>
      <w:jc w:val="center"/>
      <w:rPr>
        <w:bCs/>
        <w:sz w:val="20"/>
        <w:szCs w:val="20"/>
      </w:rPr>
    </w:pPr>
    <w:r w:rsidRPr="002828AC">
      <w:rPr>
        <w:bCs/>
        <w:sz w:val="20"/>
        <w:szCs w:val="20"/>
      </w:rPr>
      <w:t>BS PROVIDER AGENCY:</w:t>
    </w:r>
  </w:p>
  <w:p w14:paraId="3378610D" w14:textId="77777777" w:rsidR="00E20B7E" w:rsidRPr="00DB68D6" w:rsidRDefault="00E20B7E" w:rsidP="0076174A">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790"/>
    <w:multiLevelType w:val="hybridMultilevel"/>
    <w:tmpl w:val="B29EC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4068"/>
    <w:multiLevelType w:val="hybridMultilevel"/>
    <w:tmpl w:val="AA8AE410"/>
    <w:lvl w:ilvl="0" w:tplc="0C427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FE5"/>
    <w:multiLevelType w:val="hybridMultilevel"/>
    <w:tmpl w:val="9A5C5934"/>
    <w:lvl w:ilvl="0" w:tplc="5A5C14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91AC6"/>
    <w:multiLevelType w:val="multilevel"/>
    <w:tmpl w:val="CE84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D0A68"/>
    <w:multiLevelType w:val="multilevel"/>
    <w:tmpl w:val="EA20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AC12B3"/>
    <w:multiLevelType w:val="multilevel"/>
    <w:tmpl w:val="242AC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6B2B59"/>
    <w:multiLevelType w:val="hybridMultilevel"/>
    <w:tmpl w:val="6C440394"/>
    <w:lvl w:ilvl="0" w:tplc="AF1EA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C2399"/>
    <w:multiLevelType w:val="hybridMultilevel"/>
    <w:tmpl w:val="F4701B9A"/>
    <w:lvl w:ilvl="0" w:tplc="937A4B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50A64"/>
    <w:multiLevelType w:val="multilevel"/>
    <w:tmpl w:val="A6AE0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0155DE"/>
    <w:multiLevelType w:val="multilevel"/>
    <w:tmpl w:val="F7D8A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6679A8"/>
    <w:multiLevelType w:val="hybridMultilevel"/>
    <w:tmpl w:val="178E222C"/>
    <w:lvl w:ilvl="0" w:tplc="2A2A0780">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1" w15:restartNumberingAfterBreak="0">
    <w:nsid w:val="6D547090"/>
    <w:multiLevelType w:val="hybridMultilevel"/>
    <w:tmpl w:val="FD484C78"/>
    <w:lvl w:ilvl="0" w:tplc="EDE88474">
      <w:start w:val="3"/>
      <w:numFmt w:val="bullet"/>
      <w:lvlText w:val="-"/>
      <w:lvlJc w:val="left"/>
      <w:pPr>
        <w:ind w:left="720" w:hanging="360"/>
      </w:pPr>
      <w:rPr>
        <w:rFonts w:ascii="inherit" w:eastAsia="Times New Roman" w:hAnsi="inherit" w:cs="Calibri" w:hint="default"/>
        <w:color w:val="FFFFFF" w:themeColor="background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CA7652"/>
    <w:multiLevelType w:val="multilevel"/>
    <w:tmpl w:val="F06E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23B78"/>
    <w:multiLevelType w:val="hybridMultilevel"/>
    <w:tmpl w:val="5D4C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06615"/>
    <w:multiLevelType w:val="multilevel"/>
    <w:tmpl w:val="E3AC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63155">
    <w:abstractNumId w:val="13"/>
  </w:num>
  <w:num w:numId="2" w16cid:durableId="195507291">
    <w:abstractNumId w:val="1"/>
  </w:num>
  <w:num w:numId="3" w16cid:durableId="2080397068">
    <w:abstractNumId w:val="0"/>
  </w:num>
  <w:num w:numId="4" w16cid:durableId="979840988">
    <w:abstractNumId w:val="6"/>
  </w:num>
  <w:num w:numId="5" w16cid:durableId="1702432612">
    <w:abstractNumId w:val="12"/>
  </w:num>
  <w:num w:numId="6" w16cid:durableId="919095112">
    <w:abstractNumId w:val="3"/>
  </w:num>
  <w:num w:numId="7" w16cid:durableId="247227507">
    <w:abstractNumId w:val="4"/>
  </w:num>
  <w:num w:numId="8" w16cid:durableId="1442844265">
    <w:abstractNumId w:val="14"/>
  </w:num>
  <w:num w:numId="9" w16cid:durableId="1091514592">
    <w:abstractNumId w:val="9"/>
  </w:num>
  <w:num w:numId="10" w16cid:durableId="1336500125">
    <w:abstractNumId w:val="11"/>
  </w:num>
  <w:num w:numId="11" w16cid:durableId="1741900832">
    <w:abstractNumId w:val="8"/>
  </w:num>
  <w:num w:numId="12" w16cid:durableId="824903126">
    <w:abstractNumId w:val="5"/>
  </w:num>
  <w:num w:numId="13" w16cid:durableId="909072059">
    <w:abstractNumId w:val="10"/>
  </w:num>
  <w:num w:numId="14" w16cid:durableId="1688407788">
    <w:abstractNumId w:val="2"/>
  </w:num>
  <w:num w:numId="15" w16cid:durableId="1726836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C1"/>
    <w:rsid w:val="00015E56"/>
    <w:rsid w:val="000230CF"/>
    <w:rsid w:val="000260F5"/>
    <w:rsid w:val="00041121"/>
    <w:rsid w:val="000571D6"/>
    <w:rsid w:val="00060F73"/>
    <w:rsid w:val="000621EB"/>
    <w:rsid w:val="0007335A"/>
    <w:rsid w:val="00074018"/>
    <w:rsid w:val="000807CD"/>
    <w:rsid w:val="00084AA1"/>
    <w:rsid w:val="00086EFE"/>
    <w:rsid w:val="000906EB"/>
    <w:rsid w:val="00091212"/>
    <w:rsid w:val="000A33DC"/>
    <w:rsid w:val="000A5222"/>
    <w:rsid w:val="000B7A53"/>
    <w:rsid w:val="000C6CA4"/>
    <w:rsid w:val="000E4633"/>
    <w:rsid w:val="001040CF"/>
    <w:rsid w:val="001107B7"/>
    <w:rsid w:val="00111592"/>
    <w:rsid w:val="00124AC1"/>
    <w:rsid w:val="00132A91"/>
    <w:rsid w:val="00140081"/>
    <w:rsid w:val="00140CAE"/>
    <w:rsid w:val="00152D72"/>
    <w:rsid w:val="00154E4B"/>
    <w:rsid w:val="0016141D"/>
    <w:rsid w:val="001721CD"/>
    <w:rsid w:val="00174D94"/>
    <w:rsid w:val="0018023A"/>
    <w:rsid w:val="00180BA8"/>
    <w:rsid w:val="00186F0D"/>
    <w:rsid w:val="00190A4E"/>
    <w:rsid w:val="00194107"/>
    <w:rsid w:val="001A01E2"/>
    <w:rsid w:val="001A4B91"/>
    <w:rsid w:val="001A5FBD"/>
    <w:rsid w:val="001A6B0A"/>
    <w:rsid w:val="001B0571"/>
    <w:rsid w:val="001B0BCF"/>
    <w:rsid w:val="001B3103"/>
    <w:rsid w:val="001B58B9"/>
    <w:rsid w:val="001C3962"/>
    <w:rsid w:val="001C39E5"/>
    <w:rsid w:val="001C3D0B"/>
    <w:rsid w:val="001C5069"/>
    <w:rsid w:val="001D20C8"/>
    <w:rsid w:val="001D4D15"/>
    <w:rsid w:val="001E17B5"/>
    <w:rsid w:val="001E26B3"/>
    <w:rsid w:val="001E68EB"/>
    <w:rsid w:val="001F4C44"/>
    <w:rsid w:val="002043AD"/>
    <w:rsid w:val="00212B55"/>
    <w:rsid w:val="002239A6"/>
    <w:rsid w:val="00223FC7"/>
    <w:rsid w:val="002313AA"/>
    <w:rsid w:val="002361CA"/>
    <w:rsid w:val="0023764D"/>
    <w:rsid w:val="00244AFD"/>
    <w:rsid w:val="00256134"/>
    <w:rsid w:val="00263911"/>
    <w:rsid w:val="00271F07"/>
    <w:rsid w:val="002722B6"/>
    <w:rsid w:val="00276D8F"/>
    <w:rsid w:val="002828AC"/>
    <w:rsid w:val="002B034B"/>
    <w:rsid w:val="002B2DEF"/>
    <w:rsid w:val="002C76DD"/>
    <w:rsid w:val="002E1703"/>
    <w:rsid w:val="002E43F8"/>
    <w:rsid w:val="002E5E3D"/>
    <w:rsid w:val="002E7A8B"/>
    <w:rsid w:val="002F0DFE"/>
    <w:rsid w:val="002F0E88"/>
    <w:rsid w:val="002F55EC"/>
    <w:rsid w:val="00300823"/>
    <w:rsid w:val="00305F0C"/>
    <w:rsid w:val="00307170"/>
    <w:rsid w:val="003126E3"/>
    <w:rsid w:val="003201FB"/>
    <w:rsid w:val="00321AD4"/>
    <w:rsid w:val="00333BC1"/>
    <w:rsid w:val="00335911"/>
    <w:rsid w:val="00352792"/>
    <w:rsid w:val="00356A86"/>
    <w:rsid w:val="0036203A"/>
    <w:rsid w:val="00377BF2"/>
    <w:rsid w:val="00377C4E"/>
    <w:rsid w:val="003848DB"/>
    <w:rsid w:val="003A1402"/>
    <w:rsid w:val="003A7783"/>
    <w:rsid w:val="003B728E"/>
    <w:rsid w:val="003B7F12"/>
    <w:rsid w:val="003C144E"/>
    <w:rsid w:val="003C2018"/>
    <w:rsid w:val="003C40DB"/>
    <w:rsid w:val="003C4FE4"/>
    <w:rsid w:val="003C5047"/>
    <w:rsid w:val="003D0723"/>
    <w:rsid w:val="003D641A"/>
    <w:rsid w:val="0040038B"/>
    <w:rsid w:val="00403F98"/>
    <w:rsid w:val="0040553A"/>
    <w:rsid w:val="00415B58"/>
    <w:rsid w:val="00422025"/>
    <w:rsid w:val="004404CD"/>
    <w:rsid w:val="004418AC"/>
    <w:rsid w:val="00444540"/>
    <w:rsid w:val="00462667"/>
    <w:rsid w:val="004703C2"/>
    <w:rsid w:val="00480B20"/>
    <w:rsid w:val="0048105F"/>
    <w:rsid w:val="0048166B"/>
    <w:rsid w:val="004A3F67"/>
    <w:rsid w:val="004A5D46"/>
    <w:rsid w:val="004A6E10"/>
    <w:rsid w:val="004B09EF"/>
    <w:rsid w:val="004B2305"/>
    <w:rsid w:val="004B2F5A"/>
    <w:rsid w:val="004B7D1C"/>
    <w:rsid w:val="004C263D"/>
    <w:rsid w:val="004C4CC9"/>
    <w:rsid w:val="004E4D6E"/>
    <w:rsid w:val="004F06F8"/>
    <w:rsid w:val="004F2F82"/>
    <w:rsid w:val="0050362F"/>
    <w:rsid w:val="005063BA"/>
    <w:rsid w:val="00507846"/>
    <w:rsid w:val="00513279"/>
    <w:rsid w:val="0052483D"/>
    <w:rsid w:val="005254EF"/>
    <w:rsid w:val="005301B3"/>
    <w:rsid w:val="00531C1F"/>
    <w:rsid w:val="0054032A"/>
    <w:rsid w:val="00546F20"/>
    <w:rsid w:val="0054730F"/>
    <w:rsid w:val="00550179"/>
    <w:rsid w:val="00550860"/>
    <w:rsid w:val="00561B05"/>
    <w:rsid w:val="005706BD"/>
    <w:rsid w:val="00573BC4"/>
    <w:rsid w:val="0057767F"/>
    <w:rsid w:val="00590544"/>
    <w:rsid w:val="0059A1A9"/>
    <w:rsid w:val="005A2C41"/>
    <w:rsid w:val="005A4770"/>
    <w:rsid w:val="005B2490"/>
    <w:rsid w:val="005C0CAD"/>
    <w:rsid w:val="005C54DA"/>
    <w:rsid w:val="005C74DF"/>
    <w:rsid w:val="005D56BE"/>
    <w:rsid w:val="005D6857"/>
    <w:rsid w:val="005E25BD"/>
    <w:rsid w:val="005F6643"/>
    <w:rsid w:val="00600C8E"/>
    <w:rsid w:val="00603D33"/>
    <w:rsid w:val="00606E64"/>
    <w:rsid w:val="00610312"/>
    <w:rsid w:val="00610A1C"/>
    <w:rsid w:val="00610BCC"/>
    <w:rsid w:val="00615B19"/>
    <w:rsid w:val="00621D3D"/>
    <w:rsid w:val="006222FB"/>
    <w:rsid w:val="00633257"/>
    <w:rsid w:val="00652F11"/>
    <w:rsid w:val="00654C29"/>
    <w:rsid w:val="00660B95"/>
    <w:rsid w:val="00671231"/>
    <w:rsid w:val="006750E6"/>
    <w:rsid w:val="006763A7"/>
    <w:rsid w:val="00677B72"/>
    <w:rsid w:val="006907BC"/>
    <w:rsid w:val="00690C2A"/>
    <w:rsid w:val="006920FD"/>
    <w:rsid w:val="00694CB1"/>
    <w:rsid w:val="0069595C"/>
    <w:rsid w:val="006971C4"/>
    <w:rsid w:val="006A5C7E"/>
    <w:rsid w:val="006C027F"/>
    <w:rsid w:val="006D6D12"/>
    <w:rsid w:val="006E336B"/>
    <w:rsid w:val="006E4266"/>
    <w:rsid w:val="006F3790"/>
    <w:rsid w:val="0070576C"/>
    <w:rsid w:val="00733764"/>
    <w:rsid w:val="00734E5F"/>
    <w:rsid w:val="007371B6"/>
    <w:rsid w:val="00742123"/>
    <w:rsid w:val="00745361"/>
    <w:rsid w:val="00751547"/>
    <w:rsid w:val="00753729"/>
    <w:rsid w:val="0075508B"/>
    <w:rsid w:val="00755B18"/>
    <w:rsid w:val="0076174A"/>
    <w:rsid w:val="00765DAC"/>
    <w:rsid w:val="00775E84"/>
    <w:rsid w:val="00777547"/>
    <w:rsid w:val="00780B99"/>
    <w:rsid w:val="0078133B"/>
    <w:rsid w:val="00783872"/>
    <w:rsid w:val="007919BE"/>
    <w:rsid w:val="00793EF9"/>
    <w:rsid w:val="007959F5"/>
    <w:rsid w:val="007A5629"/>
    <w:rsid w:val="007A6169"/>
    <w:rsid w:val="007D4DFE"/>
    <w:rsid w:val="007E16F9"/>
    <w:rsid w:val="007E7DAD"/>
    <w:rsid w:val="007F0A62"/>
    <w:rsid w:val="007F3C4F"/>
    <w:rsid w:val="007F6564"/>
    <w:rsid w:val="0082226B"/>
    <w:rsid w:val="00830AD3"/>
    <w:rsid w:val="00831B77"/>
    <w:rsid w:val="00834998"/>
    <w:rsid w:val="0083666A"/>
    <w:rsid w:val="0083756C"/>
    <w:rsid w:val="008431EF"/>
    <w:rsid w:val="0084559A"/>
    <w:rsid w:val="008622CA"/>
    <w:rsid w:val="00885E31"/>
    <w:rsid w:val="00887CF7"/>
    <w:rsid w:val="008A250C"/>
    <w:rsid w:val="008A53B9"/>
    <w:rsid w:val="008A5C2A"/>
    <w:rsid w:val="008A7F53"/>
    <w:rsid w:val="008C5EE7"/>
    <w:rsid w:val="008C78E1"/>
    <w:rsid w:val="008F1D07"/>
    <w:rsid w:val="008F442B"/>
    <w:rsid w:val="008F5CD1"/>
    <w:rsid w:val="008F7D68"/>
    <w:rsid w:val="009006FC"/>
    <w:rsid w:val="00902876"/>
    <w:rsid w:val="0090297D"/>
    <w:rsid w:val="009166C5"/>
    <w:rsid w:val="0092768E"/>
    <w:rsid w:val="0094031F"/>
    <w:rsid w:val="00941112"/>
    <w:rsid w:val="00943F8E"/>
    <w:rsid w:val="009446E4"/>
    <w:rsid w:val="009470EC"/>
    <w:rsid w:val="009615DD"/>
    <w:rsid w:val="00972197"/>
    <w:rsid w:val="0098684D"/>
    <w:rsid w:val="009879B7"/>
    <w:rsid w:val="00990477"/>
    <w:rsid w:val="009905BF"/>
    <w:rsid w:val="00994AA2"/>
    <w:rsid w:val="00996F16"/>
    <w:rsid w:val="009979A0"/>
    <w:rsid w:val="009A1129"/>
    <w:rsid w:val="009A7C92"/>
    <w:rsid w:val="009B42B6"/>
    <w:rsid w:val="009C17BA"/>
    <w:rsid w:val="009D5129"/>
    <w:rsid w:val="009D7B24"/>
    <w:rsid w:val="009F4EFB"/>
    <w:rsid w:val="00A21D3E"/>
    <w:rsid w:val="00A22774"/>
    <w:rsid w:val="00A32CD9"/>
    <w:rsid w:val="00A34486"/>
    <w:rsid w:val="00A4036E"/>
    <w:rsid w:val="00A444D8"/>
    <w:rsid w:val="00A44A30"/>
    <w:rsid w:val="00A46E2F"/>
    <w:rsid w:val="00A53CE0"/>
    <w:rsid w:val="00A53FFD"/>
    <w:rsid w:val="00A60D47"/>
    <w:rsid w:val="00A62098"/>
    <w:rsid w:val="00A63EB2"/>
    <w:rsid w:val="00A65F12"/>
    <w:rsid w:val="00A65FB9"/>
    <w:rsid w:val="00A71F74"/>
    <w:rsid w:val="00A73268"/>
    <w:rsid w:val="00A85AF9"/>
    <w:rsid w:val="00A9075A"/>
    <w:rsid w:val="00AA5540"/>
    <w:rsid w:val="00AA6C79"/>
    <w:rsid w:val="00AB004A"/>
    <w:rsid w:val="00AC076A"/>
    <w:rsid w:val="00AC5140"/>
    <w:rsid w:val="00AD224B"/>
    <w:rsid w:val="00AD7055"/>
    <w:rsid w:val="00AE0A91"/>
    <w:rsid w:val="00AE75A6"/>
    <w:rsid w:val="00B02BC6"/>
    <w:rsid w:val="00B04473"/>
    <w:rsid w:val="00B04DF7"/>
    <w:rsid w:val="00B10A53"/>
    <w:rsid w:val="00B10E11"/>
    <w:rsid w:val="00B11258"/>
    <w:rsid w:val="00B1367A"/>
    <w:rsid w:val="00B137D3"/>
    <w:rsid w:val="00B15E55"/>
    <w:rsid w:val="00B1687E"/>
    <w:rsid w:val="00B23784"/>
    <w:rsid w:val="00B25B74"/>
    <w:rsid w:val="00B349F3"/>
    <w:rsid w:val="00B42F16"/>
    <w:rsid w:val="00B43BC4"/>
    <w:rsid w:val="00B46B73"/>
    <w:rsid w:val="00B50FB2"/>
    <w:rsid w:val="00B633FC"/>
    <w:rsid w:val="00B64CA2"/>
    <w:rsid w:val="00B64FFA"/>
    <w:rsid w:val="00B70202"/>
    <w:rsid w:val="00B7361A"/>
    <w:rsid w:val="00B80FAE"/>
    <w:rsid w:val="00B85003"/>
    <w:rsid w:val="00B8548D"/>
    <w:rsid w:val="00B86C15"/>
    <w:rsid w:val="00B95A53"/>
    <w:rsid w:val="00BA3940"/>
    <w:rsid w:val="00BA57BC"/>
    <w:rsid w:val="00BC44E8"/>
    <w:rsid w:val="00BD17FE"/>
    <w:rsid w:val="00BD4046"/>
    <w:rsid w:val="00BD6903"/>
    <w:rsid w:val="00BE05FE"/>
    <w:rsid w:val="00BE116A"/>
    <w:rsid w:val="00BE45BF"/>
    <w:rsid w:val="00BF3038"/>
    <w:rsid w:val="00C00EE7"/>
    <w:rsid w:val="00C06113"/>
    <w:rsid w:val="00C14850"/>
    <w:rsid w:val="00C214A9"/>
    <w:rsid w:val="00C21AF4"/>
    <w:rsid w:val="00C23CC6"/>
    <w:rsid w:val="00C55B66"/>
    <w:rsid w:val="00C61C5C"/>
    <w:rsid w:val="00C81759"/>
    <w:rsid w:val="00C85CB0"/>
    <w:rsid w:val="00C91AE3"/>
    <w:rsid w:val="00C950C9"/>
    <w:rsid w:val="00CA42B1"/>
    <w:rsid w:val="00CB3F07"/>
    <w:rsid w:val="00CB6A33"/>
    <w:rsid w:val="00CB799E"/>
    <w:rsid w:val="00CD5D0E"/>
    <w:rsid w:val="00CE2862"/>
    <w:rsid w:val="00CF5235"/>
    <w:rsid w:val="00D00451"/>
    <w:rsid w:val="00D13751"/>
    <w:rsid w:val="00D314A1"/>
    <w:rsid w:val="00D46979"/>
    <w:rsid w:val="00D56CC6"/>
    <w:rsid w:val="00D75EA3"/>
    <w:rsid w:val="00D8368D"/>
    <w:rsid w:val="00D92B32"/>
    <w:rsid w:val="00DA12D3"/>
    <w:rsid w:val="00DA4DF0"/>
    <w:rsid w:val="00DB0750"/>
    <w:rsid w:val="00DC59F9"/>
    <w:rsid w:val="00DD6A1D"/>
    <w:rsid w:val="00DE0289"/>
    <w:rsid w:val="00E03257"/>
    <w:rsid w:val="00E16635"/>
    <w:rsid w:val="00E20B7E"/>
    <w:rsid w:val="00E25107"/>
    <w:rsid w:val="00E26671"/>
    <w:rsid w:val="00E30839"/>
    <w:rsid w:val="00E34999"/>
    <w:rsid w:val="00E560A4"/>
    <w:rsid w:val="00E56B3A"/>
    <w:rsid w:val="00E63989"/>
    <w:rsid w:val="00E647A3"/>
    <w:rsid w:val="00E73868"/>
    <w:rsid w:val="00E776D9"/>
    <w:rsid w:val="00E9175D"/>
    <w:rsid w:val="00EA46B6"/>
    <w:rsid w:val="00EA5C6F"/>
    <w:rsid w:val="00EA5CC7"/>
    <w:rsid w:val="00EB0FF8"/>
    <w:rsid w:val="00EB1B5A"/>
    <w:rsid w:val="00EB388B"/>
    <w:rsid w:val="00EC0B9A"/>
    <w:rsid w:val="00EC3277"/>
    <w:rsid w:val="00ED2066"/>
    <w:rsid w:val="00ED28BD"/>
    <w:rsid w:val="00ED37D8"/>
    <w:rsid w:val="00ED5306"/>
    <w:rsid w:val="00ED5CE9"/>
    <w:rsid w:val="00EE22EE"/>
    <w:rsid w:val="00EE2E88"/>
    <w:rsid w:val="00F061FA"/>
    <w:rsid w:val="00F06277"/>
    <w:rsid w:val="00F10FB0"/>
    <w:rsid w:val="00F2196B"/>
    <w:rsid w:val="00F2265E"/>
    <w:rsid w:val="00F40B18"/>
    <w:rsid w:val="00F435FD"/>
    <w:rsid w:val="00F45512"/>
    <w:rsid w:val="00F4775E"/>
    <w:rsid w:val="00F60AD1"/>
    <w:rsid w:val="00F7602F"/>
    <w:rsid w:val="00F83823"/>
    <w:rsid w:val="00F85F86"/>
    <w:rsid w:val="00FA261E"/>
    <w:rsid w:val="00FA6005"/>
    <w:rsid w:val="00FB23F3"/>
    <w:rsid w:val="00FB53CD"/>
    <w:rsid w:val="00FC4B8B"/>
    <w:rsid w:val="00FC4E73"/>
    <w:rsid w:val="00FC6CCE"/>
    <w:rsid w:val="00FD1BE1"/>
    <w:rsid w:val="00FD3F29"/>
    <w:rsid w:val="00FD778A"/>
    <w:rsid w:val="00FE7233"/>
    <w:rsid w:val="00FF42E7"/>
    <w:rsid w:val="00FF5072"/>
    <w:rsid w:val="05F6CD44"/>
    <w:rsid w:val="06792FB9"/>
    <w:rsid w:val="0857A2DC"/>
    <w:rsid w:val="08C780FC"/>
    <w:rsid w:val="08C90970"/>
    <w:rsid w:val="0A971014"/>
    <w:rsid w:val="11621846"/>
    <w:rsid w:val="173FCB4A"/>
    <w:rsid w:val="18371FCC"/>
    <w:rsid w:val="19D2F02D"/>
    <w:rsid w:val="1CC9D1CD"/>
    <w:rsid w:val="1D4E7125"/>
    <w:rsid w:val="1E1F88C4"/>
    <w:rsid w:val="1EDB8A9E"/>
    <w:rsid w:val="2057DC0D"/>
    <w:rsid w:val="2344761C"/>
    <w:rsid w:val="2513BB3D"/>
    <w:rsid w:val="296C1DD6"/>
    <w:rsid w:val="2AFBC9DC"/>
    <w:rsid w:val="2B7E332D"/>
    <w:rsid w:val="2C7491C0"/>
    <w:rsid w:val="2DD25BFA"/>
    <w:rsid w:val="2E49A0FA"/>
    <w:rsid w:val="2EB86567"/>
    <w:rsid w:val="3149F6C5"/>
    <w:rsid w:val="335724A1"/>
    <w:rsid w:val="3477BB61"/>
    <w:rsid w:val="3DA5EAA0"/>
    <w:rsid w:val="3E16549D"/>
    <w:rsid w:val="3F198D41"/>
    <w:rsid w:val="41282D31"/>
    <w:rsid w:val="45518B4A"/>
    <w:rsid w:val="470D5C7B"/>
    <w:rsid w:val="483A02C3"/>
    <w:rsid w:val="4943C54C"/>
    <w:rsid w:val="4C5AEDCB"/>
    <w:rsid w:val="51A9D5F1"/>
    <w:rsid w:val="51E321A2"/>
    <w:rsid w:val="5A59C43A"/>
    <w:rsid w:val="5D89747E"/>
    <w:rsid w:val="5E1B2DBA"/>
    <w:rsid w:val="5FADD0FC"/>
    <w:rsid w:val="60A5FDC1"/>
    <w:rsid w:val="66EA958C"/>
    <w:rsid w:val="67D274EB"/>
    <w:rsid w:val="6D816DD5"/>
    <w:rsid w:val="6F1D3E36"/>
    <w:rsid w:val="6FA4CDC7"/>
    <w:rsid w:val="73AC8DE4"/>
    <w:rsid w:val="77F2D0B2"/>
    <w:rsid w:val="7B0DD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08B07"/>
  <w15:chartTrackingRefBased/>
  <w15:docId w15:val="{6DD6A01C-B9E1-4666-819B-45B42F9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B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3BC1"/>
    <w:pPr>
      <w:tabs>
        <w:tab w:val="center" w:pos="4320"/>
        <w:tab w:val="right" w:pos="8640"/>
      </w:tabs>
    </w:pPr>
  </w:style>
  <w:style w:type="character" w:customStyle="1" w:styleId="HeaderChar">
    <w:name w:val="Header Char"/>
    <w:basedOn w:val="DefaultParagraphFont"/>
    <w:link w:val="Header"/>
    <w:rsid w:val="00333BC1"/>
    <w:rPr>
      <w:rFonts w:ascii="Times New Roman" w:eastAsia="Times New Roman" w:hAnsi="Times New Roman" w:cs="Times New Roman"/>
      <w:sz w:val="24"/>
      <w:szCs w:val="24"/>
    </w:rPr>
  </w:style>
  <w:style w:type="paragraph" w:styleId="Footer">
    <w:name w:val="footer"/>
    <w:basedOn w:val="Normal"/>
    <w:link w:val="FooterChar"/>
    <w:rsid w:val="00333BC1"/>
    <w:pPr>
      <w:tabs>
        <w:tab w:val="center" w:pos="4320"/>
        <w:tab w:val="right" w:pos="8640"/>
      </w:tabs>
    </w:pPr>
  </w:style>
  <w:style w:type="character" w:customStyle="1" w:styleId="FooterChar">
    <w:name w:val="Footer Char"/>
    <w:basedOn w:val="DefaultParagraphFont"/>
    <w:link w:val="Footer"/>
    <w:rsid w:val="00333BC1"/>
    <w:rPr>
      <w:rFonts w:ascii="Times New Roman" w:eastAsia="Times New Roman" w:hAnsi="Times New Roman" w:cs="Times New Roman"/>
      <w:sz w:val="24"/>
      <w:szCs w:val="24"/>
    </w:rPr>
  </w:style>
  <w:style w:type="paragraph" w:styleId="ListParagraph">
    <w:name w:val="List Paragraph"/>
    <w:basedOn w:val="Normal"/>
    <w:uiPriority w:val="34"/>
    <w:qFormat/>
    <w:rsid w:val="00333BC1"/>
    <w:pPr>
      <w:spacing w:after="200" w:line="276" w:lineRule="auto"/>
      <w:ind w:left="720"/>
      <w:contextualSpacing/>
    </w:pPr>
    <w:rPr>
      <w:rFonts w:ascii="Calibri" w:eastAsia="Calibri" w:hAnsi="Calibri"/>
      <w:sz w:val="22"/>
      <w:szCs w:val="22"/>
    </w:rPr>
  </w:style>
  <w:style w:type="character" w:customStyle="1" w:styleId="normaltextrun">
    <w:name w:val="normaltextrun"/>
    <w:basedOn w:val="DefaultParagraphFont"/>
    <w:rsid w:val="005254EF"/>
  </w:style>
  <w:style w:type="character" w:customStyle="1" w:styleId="eop">
    <w:name w:val="eop"/>
    <w:basedOn w:val="DefaultParagraphFont"/>
    <w:rsid w:val="005254EF"/>
  </w:style>
  <w:style w:type="paragraph" w:customStyle="1" w:styleId="paragraph">
    <w:name w:val="paragraph"/>
    <w:basedOn w:val="Normal"/>
    <w:rsid w:val="0040553A"/>
    <w:pPr>
      <w:spacing w:before="100" w:beforeAutospacing="1" w:after="100" w:afterAutospacing="1"/>
    </w:pPr>
  </w:style>
  <w:style w:type="character" w:styleId="Hyperlink">
    <w:name w:val="Hyperlink"/>
    <w:basedOn w:val="DefaultParagraphFont"/>
    <w:uiPriority w:val="99"/>
    <w:unhideWhenUsed/>
    <w:rsid w:val="00E26671"/>
    <w:rPr>
      <w:color w:val="0563C1" w:themeColor="hyperlink"/>
      <w:u w:val="single"/>
    </w:rPr>
  </w:style>
  <w:style w:type="character" w:styleId="UnresolvedMention">
    <w:name w:val="Unresolved Mention"/>
    <w:basedOn w:val="DefaultParagraphFont"/>
    <w:uiPriority w:val="99"/>
    <w:semiHidden/>
    <w:unhideWhenUsed/>
    <w:rsid w:val="00E26671"/>
    <w:rPr>
      <w:color w:val="605E5C"/>
      <w:shd w:val="clear" w:color="auto" w:fill="E1DFDD"/>
    </w:rPr>
  </w:style>
  <w:style w:type="paragraph" w:customStyle="1" w:styleId="04xlpa">
    <w:name w:val="_04xlpa"/>
    <w:basedOn w:val="Normal"/>
    <w:rsid w:val="00DE0289"/>
    <w:pPr>
      <w:spacing w:before="100" w:beforeAutospacing="1" w:after="100" w:afterAutospacing="1"/>
    </w:pPr>
  </w:style>
  <w:style w:type="character" w:customStyle="1" w:styleId="s1ppyq">
    <w:name w:val="s1ppyq"/>
    <w:basedOn w:val="DefaultParagraphFont"/>
    <w:rsid w:val="00DE0289"/>
  </w:style>
  <w:style w:type="paragraph" w:styleId="NormalWeb">
    <w:name w:val="Normal (Web)"/>
    <w:basedOn w:val="Normal"/>
    <w:uiPriority w:val="99"/>
    <w:semiHidden/>
    <w:unhideWhenUsed/>
    <w:rsid w:val="0054730F"/>
    <w:pPr>
      <w:spacing w:before="100" w:beforeAutospacing="1" w:after="100" w:afterAutospacing="1"/>
    </w:pPr>
  </w:style>
  <w:style w:type="paragraph" w:styleId="Revision">
    <w:name w:val="Revision"/>
    <w:hidden/>
    <w:uiPriority w:val="99"/>
    <w:semiHidden/>
    <w:rsid w:val="00EC327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5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40CF"/>
    <w:rPr>
      <w:sz w:val="16"/>
      <w:szCs w:val="16"/>
    </w:rPr>
  </w:style>
  <w:style w:type="paragraph" w:styleId="CommentText">
    <w:name w:val="annotation text"/>
    <w:basedOn w:val="Normal"/>
    <w:link w:val="CommentTextChar"/>
    <w:uiPriority w:val="99"/>
    <w:unhideWhenUsed/>
    <w:rsid w:val="001040CF"/>
    <w:rPr>
      <w:sz w:val="20"/>
      <w:szCs w:val="20"/>
    </w:rPr>
  </w:style>
  <w:style w:type="character" w:customStyle="1" w:styleId="CommentTextChar">
    <w:name w:val="Comment Text Char"/>
    <w:basedOn w:val="DefaultParagraphFont"/>
    <w:link w:val="CommentText"/>
    <w:uiPriority w:val="99"/>
    <w:rsid w:val="00104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0CF"/>
    <w:rPr>
      <w:b/>
      <w:bCs/>
    </w:rPr>
  </w:style>
  <w:style w:type="character" w:customStyle="1" w:styleId="CommentSubjectChar">
    <w:name w:val="Comment Subject Char"/>
    <w:basedOn w:val="CommentTextChar"/>
    <w:link w:val="CommentSubject"/>
    <w:uiPriority w:val="99"/>
    <w:semiHidden/>
    <w:rsid w:val="001040CF"/>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71643">
      <w:bodyDiv w:val="1"/>
      <w:marLeft w:val="0"/>
      <w:marRight w:val="0"/>
      <w:marTop w:val="0"/>
      <w:marBottom w:val="0"/>
      <w:divBdr>
        <w:top w:val="none" w:sz="0" w:space="0" w:color="auto"/>
        <w:left w:val="none" w:sz="0" w:space="0" w:color="auto"/>
        <w:bottom w:val="none" w:sz="0" w:space="0" w:color="auto"/>
        <w:right w:val="none" w:sz="0" w:space="0" w:color="auto"/>
      </w:divBdr>
      <w:divsChild>
        <w:div w:id="252976896">
          <w:marLeft w:val="0"/>
          <w:marRight w:val="0"/>
          <w:marTop w:val="0"/>
          <w:marBottom w:val="0"/>
          <w:divBdr>
            <w:top w:val="none" w:sz="0" w:space="0" w:color="auto"/>
            <w:left w:val="none" w:sz="0" w:space="0" w:color="auto"/>
            <w:bottom w:val="none" w:sz="0" w:space="0" w:color="auto"/>
            <w:right w:val="none" w:sz="0" w:space="0" w:color="auto"/>
          </w:divBdr>
        </w:div>
        <w:div w:id="292951868">
          <w:marLeft w:val="0"/>
          <w:marRight w:val="0"/>
          <w:marTop w:val="0"/>
          <w:marBottom w:val="0"/>
          <w:divBdr>
            <w:top w:val="none" w:sz="0" w:space="0" w:color="auto"/>
            <w:left w:val="none" w:sz="0" w:space="0" w:color="auto"/>
            <w:bottom w:val="none" w:sz="0" w:space="0" w:color="auto"/>
            <w:right w:val="none" w:sz="0" w:space="0" w:color="auto"/>
          </w:divBdr>
        </w:div>
        <w:div w:id="384838018">
          <w:marLeft w:val="0"/>
          <w:marRight w:val="0"/>
          <w:marTop w:val="0"/>
          <w:marBottom w:val="0"/>
          <w:divBdr>
            <w:top w:val="none" w:sz="0" w:space="0" w:color="auto"/>
            <w:left w:val="none" w:sz="0" w:space="0" w:color="auto"/>
            <w:bottom w:val="none" w:sz="0" w:space="0" w:color="auto"/>
            <w:right w:val="none" w:sz="0" w:space="0" w:color="auto"/>
          </w:divBdr>
        </w:div>
        <w:div w:id="775760125">
          <w:marLeft w:val="0"/>
          <w:marRight w:val="0"/>
          <w:marTop w:val="0"/>
          <w:marBottom w:val="0"/>
          <w:divBdr>
            <w:top w:val="none" w:sz="0" w:space="0" w:color="auto"/>
            <w:left w:val="none" w:sz="0" w:space="0" w:color="auto"/>
            <w:bottom w:val="none" w:sz="0" w:space="0" w:color="auto"/>
            <w:right w:val="none" w:sz="0" w:space="0" w:color="auto"/>
          </w:divBdr>
        </w:div>
        <w:div w:id="917206447">
          <w:marLeft w:val="0"/>
          <w:marRight w:val="0"/>
          <w:marTop w:val="0"/>
          <w:marBottom w:val="0"/>
          <w:divBdr>
            <w:top w:val="none" w:sz="0" w:space="0" w:color="auto"/>
            <w:left w:val="none" w:sz="0" w:space="0" w:color="auto"/>
            <w:bottom w:val="none" w:sz="0" w:space="0" w:color="auto"/>
            <w:right w:val="none" w:sz="0" w:space="0" w:color="auto"/>
          </w:divBdr>
        </w:div>
        <w:div w:id="1102342243">
          <w:marLeft w:val="0"/>
          <w:marRight w:val="0"/>
          <w:marTop w:val="0"/>
          <w:marBottom w:val="0"/>
          <w:divBdr>
            <w:top w:val="none" w:sz="0" w:space="0" w:color="auto"/>
            <w:left w:val="none" w:sz="0" w:space="0" w:color="auto"/>
            <w:bottom w:val="none" w:sz="0" w:space="0" w:color="auto"/>
            <w:right w:val="none" w:sz="0" w:space="0" w:color="auto"/>
          </w:divBdr>
        </w:div>
        <w:div w:id="1197234777">
          <w:marLeft w:val="0"/>
          <w:marRight w:val="0"/>
          <w:marTop w:val="0"/>
          <w:marBottom w:val="0"/>
          <w:divBdr>
            <w:top w:val="none" w:sz="0" w:space="0" w:color="auto"/>
            <w:left w:val="none" w:sz="0" w:space="0" w:color="auto"/>
            <w:bottom w:val="none" w:sz="0" w:space="0" w:color="auto"/>
            <w:right w:val="none" w:sz="0" w:space="0" w:color="auto"/>
          </w:divBdr>
        </w:div>
        <w:div w:id="1828940839">
          <w:marLeft w:val="0"/>
          <w:marRight w:val="0"/>
          <w:marTop w:val="0"/>
          <w:marBottom w:val="0"/>
          <w:divBdr>
            <w:top w:val="none" w:sz="0" w:space="0" w:color="auto"/>
            <w:left w:val="none" w:sz="0" w:space="0" w:color="auto"/>
            <w:bottom w:val="none" w:sz="0" w:space="0" w:color="auto"/>
            <w:right w:val="none" w:sz="0" w:space="0" w:color="auto"/>
          </w:divBdr>
        </w:div>
        <w:div w:id="1856916822">
          <w:marLeft w:val="0"/>
          <w:marRight w:val="0"/>
          <w:marTop w:val="0"/>
          <w:marBottom w:val="0"/>
          <w:divBdr>
            <w:top w:val="none" w:sz="0" w:space="0" w:color="auto"/>
            <w:left w:val="none" w:sz="0" w:space="0" w:color="auto"/>
            <w:bottom w:val="none" w:sz="0" w:space="0" w:color="auto"/>
            <w:right w:val="none" w:sz="0" w:space="0" w:color="auto"/>
          </w:divBdr>
        </w:div>
        <w:div w:id="1903179326">
          <w:marLeft w:val="0"/>
          <w:marRight w:val="0"/>
          <w:marTop w:val="0"/>
          <w:marBottom w:val="0"/>
          <w:divBdr>
            <w:top w:val="none" w:sz="0" w:space="0" w:color="auto"/>
            <w:left w:val="none" w:sz="0" w:space="0" w:color="auto"/>
            <w:bottom w:val="none" w:sz="0" w:space="0" w:color="auto"/>
            <w:right w:val="none" w:sz="0" w:space="0" w:color="auto"/>
          </w:divBdr>
        </w:div>
        <w:div w:id="1989280398">
          <w:marLeft w:val="0"/>
          <w:marRight w:val="0"/>
          <w:marTop w:val="0"/>
          <w:marBottom w:val="0"/>
          <w:divBdr>
            <w:top w:val="none" w:sz="0" w:space="0" w:color="auto"/>
            <w:left w:val="none" w:sz="0" w:space="0" w:color="auto"/>
            <w:bottom w:val="none" w:sz="0" w:space="0" w:color="auto"/>
            <w:right w:val="none" w:sz="0" w:space="0" w:color="auto"/>
          </w:divBdr>
        </w:div>
      </w:divsChild>
    </w:div>
    <w:div w:id="531767779">
      <w:bodyDiv w:val="1"/>
      <w:marLeft w:val="0"/>
      <w:marRight w:val="0"/>
      <w:marTop w:val="0"/>
      <w:marBottom w:val="0"/>
      <w:divBdr>
        <w:top w:val="none" w:sz="0" w:space="0" w:color="auto"/>
        <w:left w:val="none" w:sz="0" w:space="0" w:color="auto"/>
        <w:bottom w:val="none" w:sz="0" w:space="0" w:color="auto"/>
        <w:right w:val="none" w:sz="0" w:space="0" w:color="auto"/>
      </w:divBdr>
    </w:div>
    <w:div w:id="713698167">
      <w:bodyDiv w:val="1"/>
      <w:marLeft w:val="0"/>
      <w:marRight w:val="0"/>
      <w:marTop w:val="0"/>
      <w:marBottom w:val="0"/>
      <w:divBdr>
        <w:top w:val="none" w:sz="0" w:space="0" w:color="auto"/>
        <w:left w:val="none" w:sz="0" w:space="0" w:color="auto"/>
        <w:bottom w:val="none" w:sz="0" w:space="0" w:color="auto"/>
        <w:right w:val="none" w:sz="0" w:space="0" w:color="auto"/>
      </w:divBdr>
    </w:div>
    <w:div w:id="717363708">
      <w:bodyDiv w:val="1"/>
      <w:marLeft w:val="0"/>
      <w:marRight w:val="0"/>
      <w:marTop w:val="0"/>
      <w:marBottom w:val="0"/>
      <w:divBdr>
        <w:top w:val="none" w:sz="0" w:space="0" w:color="auto"/>
        <w:left w:val="none" w:sz="0" w:space="0" w:color="auto"/>
        <w:bottom w:val="none" w:sz="0" w:space="0" w:color="auto"/>
        <w:right w:val="none" w:sz="0" w:space="0" w:color="auto"/>
      </w:divBdr>
    </w:div>
    <w:div w:id="1044403958">
      <w:bodyDiv w:val="1"/>
      <w:marLeft w:val="0"/>
      <w:marRight w:val="0"/>
      <w:marTop w:val="0"/>
      <w:marBottom w:val="0"/>
      <w:divBdr>
        <w:top w:val="none" w:sz="0" w:space="0" w:color="auto"/>
        <w:left w:val="none" w:sz="0" w:space="0" w:color="auto"/>
        <w:bottom w:val="none" w:sz="0" w:space="0" w:color="auto"/>
        <w:right w:val="none" w:sz="0" w:space="0" w:color="auto"/>
      </w:divBdr>
    </w:div>
    <w:div w:id="1621493575">
      <w:bodyDiv w:val="1"/>
      <w:marLeft w:val="0"/>
      <w:marRight w:val="0"/>
      <w:marTop w:val="0"/>
      <w:marBottom w:val="0"/>
      <w:divBdr>
        <w:top w:val="none" w:sz="0" w:space="0" w:color="auto"/>
        <w:left w:val="none" w:sz="0" w:space="0" w:color="auto"/>
        <w:bottom w:val="none" w:sz="0" w:space="0" w:color="auto"/>
        <w:right w:val="none" w:sz="0" w:space="0" w:color="auto"/>
      </w:divBdr>
    </w:div>
    <w:div w:id="1873567283">
      <w:bodyDiv w:val="1"/>
      <w:marLeft w:val="0"/>
      <w:marRight w:val="0"/>
      <w:marTop w:val="0"/>
      <w:marBottom w:val="0"/>
      <w:divBdr>
        <w:top w:val="none" w:sz="0" w:space="0" w:color="auto"/>
        <w:left w:val="none" w:sz="0" w:space="0" w:color="auto"/>
        <w:bottom w:val="none" w:sz="0" w:space="0" w:color="auto"/>
        <w:right w:val="none" w:sz="0" w:space="0" w:color="auto"/>
      </w:divBdr>
      <w:divsChild>
        <w:div w:id="1351685551">
          <w:marLeft w:val="0"/>
          <w:marRight w:val="0"/>
          <w:marTop w:val="0"/>
          <w:marBottom w:val="0"/>
          <w:divBdr>
            <w:top w:val="none" w:sz="0" w:space="0" w:color="auto"/>
            <w:left w:val="none" w:sz="0" w:space="0" w:color="auto"/>
            <w:bottom w:val="none" w:sz="0" w:space="0" w:color="auto"/>
            <w:right w:val="none" w:sz="0" w:space="0" w:color="auto"/>
          </w:divBdr>
          <w:divsChild>
            <w:div w:id="1725372983">
              <w:marLeft w:val="0"/>
              <w:marRight w:val="0"/>
              <w:marTop w:val="0"/>
              <w:marBottom w:val="0"/>
              <w:divBdr>
                <w:top w:val="none" w:sz="0" w:space="0" w:color="auto"/>
                <w:left w:val="none" w:sz="0" w:space="0" w:color="auto"/>
                <w:bottom w:val="none" w:sz="0" w:space="0" w:color="auto"/>
                <w:right w:val="none" w:sz="0" w:space="0" w:color="auto"/>
              </w:divBdr>
              <w:divsChild>
                <w:div w:id="1124076948">
                  <w:marLeft w:val="0"/>
                  <w:marRight w:val="0"/>
                  <w:marTop w:val="0"/>
                  <w:marBottom w:val="0"/>
                  <w:divBdr>
                    <w:top w:val="none" w:sz="0" w:space="0" w:color="auto"/>
                    <w:left w:val="none" w:sz="0" w:space="0" w:color="auto"/>
                    <w:bottom w:val="none" w:sz="0" w:space="0" w:color="auto"/>
                    <w:right w:val="none" w:sz="0" w:space="0" w:color="auto"/>
                  </w:divBdr>
                  <w:divsChild>
                    <w:div w:id="1137380211">
                      <w:marLeft w:val="0"/>
                      <w:marRight w:val="0"/>
                      <w:marTop w:val="0"/>
                      <w:marBottom w:val="0"/>
                      <w:divBdr>
                        <w:top w:val="none" w:sz="0" w:space="0" w:color="auto"/>
                        <w:left w:val="none" w:sz="0" w:space="0" w:color="auto"/>
                        <w:bottom w:val="none" w:sz="0" w:space="0" w:color="auto"/>
                        <w:right w:val="none" w:sz="0" w:space="0" w:color="auto"/>
                      </w:divBdr>
                      <w:divsChild>
                        <w:div w:id="1186333448">
                          <w:marLeft w:val="0"/>
                          <w:marRight w:val="0"/>
                          <w:marTop w:val="0"/>
                          <w:marBottom w:val="0"/>
                          <w:divBdr>
                            <w:top w:val="none" w:sz="0" w:space="0" w:color="auto"/>
                            <w:left w:val="none" w:sz="0" w:space="0" w:color="auto"/>
                            <w:bottom w:val="none" w:sz="0" w:space="0" w:color="auto"/>
                            <w:right w:val="none" w:sz="0" w:space="0" w:color="auto"/>
                          </w:divBdr>
                          <w:divsChild>
                            <w:div w:id="1110972706">
                              <w:marLeft w:val="0"/>
                              <w:marRight w:val="0"/>
                              <w:marTop w:val="0"/>
                              <w:marBottom w:val="0"/>
                              <w:divBdr>
                                <w:top w:val="none" w:sz="0" w:space="0" w:color="auto"/>
                                <w:left w:val="none" w:sz="0" w:space="0" w:color="auto"/>
                                <w:bottom w:val="single" w:sz="6" w:space="0" w:color="BEBEBE"/>
                                <w:right w:val="none" w:sz="0" w:space="0" w:color="auto"/>
                              </w:divBdr>
                              <w:divsChild>
                                <w:div w:id="877474057">
                                  <w:marLeft w:val="0"/>
                                  <w:marRight w:val="0"/>
                                  <w:marTop w:val="0"/>
                                  <w:marBottom w:val="0"/>
                                  <w:divBdr>
                                    <w:top w:val="none" w:sz="0" w:space="0" w:color="auto"/>
                                    <w:left w:val="none" w:sz="0" w:space="0" w:color="auto"/>
                                    <w:bottom w:val="none" w:sz="0" w:space="0" w:color="auto"/>
                                    <w:right w:val="none" w:sz="0" w:space="0" w:color="auto"/>
                                  </w:divBdr>
                                  <w:divsChild>
                                    <w:div w:id="230047620">
                                      <w:marLeft w:val="0"/>
                                      <w:marRight w:val="0"/>
                                      <w:marTop w:val="0"/>
                                      <w:marBottom w:val="0"/>
                                      <w:divBdr>
                                        <w:top w:val="none" w:sz="0" w:space="0" w:color="auto"/>
                                        <w:left w:val="none" w:sz="0" w:space="0" w:color="auto"/>
                                        <w:bottom w:val="none" w:sz="0" w:space="0" w:color="auto"/>
                                        <w:right w:val="none" w:sz="0" w:space="0" w:color="auto"/>
                                      </w:divBdr>
                                      <w:divsChild>
                                        <w:div w:id="1969318589">
                                          <w:marLeft w:val="0"/>
                                          <w:marRight w:val="0"/>
                                          <w:marTop w:val="0"/>
                                          <w:marBottom w:val="0"/>
                                          <w:divBdr>
                                            <w:top w:val="none" w:sz="0" w:space="0" w:color="auto"/>
                                            <w:left w:val="none" w:sz="0" w:space="0" w:color="auto"/>
                                            <w:bottom w:val="none" w:sz="0" w:space="0" w:color="auto"/>
                                            <w:right w:val="none" w:sz="0" w:space="0" w:color="auto"/>
                                          </w:divBdr>
                                          <w:divsChild>
                                            <w:div w:id="19949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9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basprovidersupprt@pa.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186E27A7E242B0A9AB1433659BDDD4"/>
        <w:category>
          <w:name w:val="General"/>
          <w:gallery w:val="placeholder"/>
        </w:category>
        <w:types>
          <w:type w:val="bbPlcHdr"/>
        </w:types>
        <w:behaviors>
          <w:behavior w:val="content"/>
        </w:behaviors>
        <w:guid w:val="{90DADA87-1067-41EE-A371-1288698D7ADE}"/>
      </w:docPartPr>
      <w:docPartBody>
        <w:p w:rsidR="004C4FD3" w:rsidRDefault="004C4FD3"/>
      </w:docPartBody>
    </w:docPart>
    <w:docPart>
      <w:docPartPr>
        <w:name w:val="0A3667E2126F41E19CD7BAC0FD448287"/>
        <w:category>
          <w:name w:val="General"/>
          <w:gallery w:val="placeholder"/>
        </w:category>
        <w:types>
          <w:type w:val="bbPlcHdr"/>
        </w:types>
        <w:behaviors>
          <w:behavior w:val="content"/>
        </w:behaviors>
        <w:guid w:val="{7AB29471-EA3B-45C6-892E-79A091AD750E}"/>
      </w:docPartPr>
      <w:docPartBody>
        <w:p w:rsidR="004C4FD3" w:rsidRDefault="004C4F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00D"/>
    <w:rsid w:val="000216AC"/>
    <w:rsid w:val="0004600D"/>
    <w:rsid w:val="00161C8F"/>
    <w:rsid w:val="001A5825"/>
    <w:rsid w:val="002A1C0E"/>
    <w:rsid w:val="002E10F9"/>
    <w:rsid w:val="00311CD4"/>
    <w:rsid w:val="003A380C"/>
    <w:rsid w:val="003A7783"/>
    <w:rsid w:val="004C4FD3"/>
    <w:rsid w:val="004C6001"/>
    <w:rsid w:val="00533096"/>
    <w:rsid w:val="0056762F"/>
    <w:rsid w:val="005F7C7A"/>
    <w:rsid w:val="00603D33"/>
    <w:rsid w:val="006C111B"/>
    <w:rsid w:val="006E7CFE"/>
    <w:rsid w:val="006F2FAF"/>
    <w:rsid w:val="0087668F"/>
    <w:rsid w:val="008B7804"/>
    <w:rsid w:val="009476BB"/>
    <w:rsid w:val="00A155E2"/>
    <w:rsid w:val="00A34486"/>
    <w:rsid w:val="00B00B5F"/>
    <w:rsid w:val="00B42F16"/>
    <w:rsid w:val="00BA699C"/>
    <w:rsid w:val="00BD17FE"/>
    <w:rsid w:val="00BF3038"/>
    <w:rsid w:val="00DC074F"/>
    <w:rsid w:val="00DC681E"/>
    <w:rsid w:val="00E46263"/>
    <w:rsid w:val="00F002A4"/>
    <w:rsid w:val="00F45512"/>
    <w:rsid w:val="00FF5A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32c89c-5b5a-4592-af10-2e1640290ada">
      <UserInfo>
        <DisplayName>HS BAS Clinical Team</DisplayName>
        <AccountId>7</AccountId>
        <AccountType/>
      </UserInfo>
      <UserInfo>
        <DisplayName>Easley, Heather</DisplayName>
        <AccountId>17</AccountId>
        <AccountType/>
      </UserInfo>
      <UserInfo>
        <DisplayName>Treadway, Pamela</DisplayName>
        <AccountId>15</AccountId>
        <AccountType/>
      </UserInfo>
    </SharedWithUsers>
    <TaxCatchAll xmlns="a932c89c-5b5a-4592-af10-2e1640290ada" xsi:nil="true"/>
    <lcf76f155ced4ddcb4097134ff3c332f xmlns="a9943499-a5fa-40a5-8de2-4cf374f1a6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004F7F25A67C4391F7F0DBD9196C05" ma:contentTypeVersion="16" ma:contentTypeDescription="Create a new document." ma:contentTypeScope="" ma:versionID="63d1f8813579604966931c307ac2aa67">
  <xsd:schema xmlns:xsd="http://www.w3.org/2001/XMLSchema" xmlns:xs="http://www.w3.org/2001/XMLSchema" xmlns:p="http://schemas.microsoft.com/office/2006/metadata/properties" xmlns:ns2="a9943499-a5fa-40a5-8de2-4cf374f1a629" xmlns:ns3="a932c89c-5b5a-4592-af10-2e1640290ada" targetNamespace="http://schemas.microsoft.com/office/2006/metadata/properties" ma:root="true" ma:fieldsID="65c933db8944a20e93046deaf979fe2f" ns2:_="" ns3:_="">
    <xsd:import namespace="a9943499-a5fa-40a5-8de2-4cf374f1a629"/>
    <xsd:import namespace="a932c89c-5b5a-4592-af10-2e1640290a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43499-a5fa-40a5-8de2-4cf374f1a6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2c89c-5b5a-4592-af10-2e1640290a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ec559fd-e1cc-4612-91c5-55178968a245}" ma:internalName="TaxCatchAll" ma:showField="CatchAllData" ma:web="a932c89c-5b5a-4592-af10-2e1640290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DF59A-AD0C-4111-A0BD-F2477E06A2A0}">
  <ds:schemaRefs>
    <ds:schemaRef ds:uri="http://schemas.microsoft.com/office/2006/metadata/properties"/>
    <ds:schemaRef ds:uri="http://schemas.microsoft.com/office/infopath/2007/PartnerControls"/>
    <ds:schemaRef ds:uri="a932c89c-5b5a-4592-af10-2e1640290ada"/>
    <ds:schemaRef ds:uri="a9943499-a5fa-40a5-8de2-4cf374f1a629"/>
  </ds:schemaRefs>
</ds:datastoreItem>
</file>

<file path=customXml/itemProps2.xml><?xml version="1.0" encoding="utf-8"?>
<ds:datastoreItem xmlns:ds="http://schemas.openxmlformats.org/officeDocument/2006/customXml" ds:itemID="{843017B9-B9A5-4012-8B07-7E41AB15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43499-a5fa-40a5-8de2-4cf374f1a629"/>
    <ds:schemaRef ds:uri="a932c89c-5b5a-4592-af10-2e1640290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1AC2B-1C09-4117-AB61-3CF888D3A085}">
  <ds:schemaRefs>
    <ds:schemaRef ds:uri="http://schemas.openxmlformats.org/officeDocument/2006/bibliography"/>
  </ds:schemaRefs>
</ds:datastoreItem>
</file>

<file path=customXml/itemProps4.xml><?xml version="1.0" encoding="utf-8"?>
<ds:datastoreItem xmlns:ds="http://schemas.openxmlformats.org/officeDocument/2006/customXml" ds:itemID="{C1B8C48D-A32E-4666-866C-106D5C1F2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2193</Words>
  <Characters>12506</Characters>
  <Application>Microsoft Office Word</Application>
  <DocSecurity>2</DocSecurity>
  <Lines>104</Lines>
  <Paragraphs>29</Paragraphs>
  <ScaleCrop>false</ScaleCrop>
  <Company/>
  <LinksUpToDate>false</LinksUpToDate>
  <CharactersWithSpaces>14670</CharactersWithSpaces>
  <SharedDoc>false</SharedDoc>
  <HLinks>
    <vt:vector size="6" baseType="variant">
      <vt:variant>
        <vt:i4>917608</vt:i4>
      </vt:variant>
      <vt:variant>
        <vt:i4>0</vt:i4>
      </vt:variant>
      <vt:variant>
        <vt:i4>0</vt:i4>
      </vt:variant>
      <vt:variant>
        <vt:i4>5</vt:i4>
      </vt:variant>
      <vt:variant>
        <vt:lpwstr>mailto:ra-basprovidersupprt@pa.gov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Mishler, Lindy</dc:creator>
  <cp:keywords/>
  <dc:description/>
  <cp:lastModifiedBy>Mishler, Lindy</cp:lastModifiedBy>
  <cp:revision>2</cp:revision>
  <cp:lastPrinted>2024-01-18T00:20:00Z</cp:lastPrinted>
  <dcterms:created xsi:type="dcterms:W3CDTF">2025-07-18T17:53:00Z</dcterms:created>
  <dcterms:modified xsi:type="dcterms:W3CDTF">2025-07-18T17:53:00Z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0x01010054004F7F25A67C4391F7F0DBD9196C05</vt:lpwstr>
  </property>
  <property fmtid="{D5CDD505-2E9C-101B-9397-08002B2CF9AE}" pid="3" name="MediaServiceImageTags">
    <vt:lpwstr/>
  </property>
  <property fmtid="{D5CDD505-2E9C-101B-9397-08002B2CF9AE}" pid="4" name="GrammarlyDocumentId">
    <vt:lpwstr>6605ca1074e25419796e929037f88a6dbdbb056b7635f78e335da43eae238423</vt:lpwstr>
  </property>
</Properties>
</file>